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E8" w:rsidRDefault="00FF6AE8">
      <w:pPr>
        <w:pStyle w:val="Title"/>
      </w:pPr>
      <w:r>
        <w:t>PART III - OPERATION PLAN</w:t>
      </w:r>
    </w:p>
    <w:p w:rsidR="00FF6AE8" w:rsidRDefault="00FF6AE8">
      <w:pPr>
        <w:tabs>
          <w:tab w:val="left" w:pos="-720"/>
        </w:tabs>
        <w:suppressAutoHyphens/>
        <w:rPr>
          <w:rFonts w:ascii="Times New Roman" w:hAnsi="Times New Roman"/>
        </w:rPr>
      </w:pPr>
    </w:p>
    <w:p w:rsidR="00FF6AE8" w:rsidRPr="00B36CF3" w:rsidRDefault="00FF6AE8">
      <w:pPr>
        <w:tabs>
          <w:tab w:val="left" w:pos="-1440"/>
          <w:tab w:val="left" w:pos="-720"/>
          <w:tab w:val="left" w:pos="600"/>
          <w:tab w:val="left" w:pos="1200"/>
          <w:tab w:val="left" w:pos="1800"/>
          <w:tab w:val="left" w:pos="2400"/>
          <w:tab w:val="left" w:pos="4320"/>
          <w:tab w:val="left" w:pos="5760"/>
          <w:tab w:val="left" w:pos="7200"/>
          <w:tab w:val="left" w:pos="10080"/>
        </w:tabs>
        <w:suppressAutoHyphens/>
        <w:ind w:left="600" w:hanging="600"/>
        <w:rPr>
          <w:rFonts w:ascii="Times New Roman" w:hAnsi="Times New Roman"/>
          <w:b/>
          <w:szCs w:val="24"/>
        </w:rPr>
      </w:pPr>
      <w:r w:rsidRPr="00B36CF3">
        <w:rPr>
          <w:rFonts w:ascii="Times New Roman" w:hAnsi="Times New Roman"/>
          <w:b/>
          <w:szCs w:val="24"/>
        </w:rPr>
        <w:t>A.</w:t>
      </w:r>
      <w:r w:rsidRPr="00B36CF3">
        <w:rPr>
          <w:rFonts w:ascii="Times New Roman" w:hAnsi="Times New Roman"/>
          <w:b/>
          <w:szCs w:val="24"/>
        </w:rPr>
        <w:tab/>
      </w:r>
      <w:bookmarkStart w:id="0" w:name="IIIa"/>
      <w:bookmarkEnd w:id="0"/>
      <w:r w:rsidRPr="00B36CF3">
        <w:rPr>
          <w:rFonts w:ascii="Times New Roman" w:hAnsi="Times New Roman"/>
          <w:b/>
          <w:szCs w:val="24"/>
          <w:u w:val="single"/>
        </w:rPr>
        <w:t>General Operation Information</w:t>
      </w:r>
    </w:p>
    <w:p w:rsidR="00FF6AE8" w:rsidRPr="00B36CF3" w:rsidRDefault="00FF6AE8" w:rsidP="00BA1515">
      <w:pPr>
        <w:jc w:val="both"/>
        <w:rPr>
          <w:rFonts w:ascii="Times New Roman" w:hAnsi="Times New Roman"/>
          <w:szCs w:val="24"/>
        </w:rPr>
      </w:pPr>
      <w:r w:rsidRPr="00B36CF3">
        <w:rPr>
          <w:rFonts w:ascii="Times New Roman" w:hAnsi="Times New Roman"/>
          <w:szCs w:val="24"/>
        </w:rPr>
        <w:tab/>
      </w:r>
    </w:p>
    <w:p w:rsidR="00FF6AE8" w:rsidRPr="00B36CF3" w:rsidRDefault="00FF6AE8" w:rsidP="00482964">
      <w:pPr>
        <w:pStyle w:val="ListParagraph"/>
        <w:numPr>
          <w:ilvl w:val="0"/>
          <w:numId w:val="9"/>
        </w:numPr>
        <w:tabs>
          <w:tab w:val="left" w:pos="630"/>
        </w:tabs>
        <w:jc w:val="both"/>
        <w:rPr>
          <w:rFonts w:ascii="Times New Roman" w:hAnsi="Times New Roman"/>
          <w:szCs w:val="24"/>
        </w:rPr>
      </w:pPr>
      <w:r w:rsidRPr="00B36CF3">
        <w:rPr>
          <w:rFonts w:ascii="Times New Roman" w:hAnsi="Times New Roman"/>
          <w:szCs w:val="24"/>
        </w:rPr>
        <w:t>Describe the type and method of coal mining procedures and major equip</w:t>
      </w:r>
      <w:r w:rsidRPr="00B36CF3">
        <w:rPr>
          <w:rFonts w:ascii="Times New Roman" w:hAnsi="Times New Roman"/>
          <w:szCs w:val="24"/>
        </w:rPr>
        <w:softHyphen/>
        <w:t>ment to be used.  (780.11)</w:t>
      </w:r>
    </w:p>
    <w:p w:rsidR="00FF6AE8" w:rsidRPr="00B36CF3" w:rsidRDefault="00FF6AE8" w:rsidP="005E0F1F">
      <w:pPr>
        <w:pStyle w:val="ListParagraph"/>
        <w:tabs>
          <w:tab w:val="left" w:pos="630"/>
        </w:tabs>
        <w:ind w:left="990"/>
        <w:jc w:val="both"/>
        <w:rPr>
          <w:rFonts w:ascii="Times New Roman" w:hAnsi="Times New Roman"/>
          <w:szCs w:val="24"/>
        </w:rPr>
      </w:pPr>
    </w:p>
    <w:p w:rsidR="00FF6AE8" w:rsidRPr="00B36CF3" w:rsidRDefault="00FF6AE8" w:rsidP="005E0F1F">
      <w:pPr>
        <w:ind w:left="270" w:firstLine="720"/>
        <w:jc w:val="both"/>
        <w:rPr>
          <w:rFonts w:ascii="Times New Roman" w:hAnsi="Times New Roman"/>
          <w:szCs w:val="24"/>
        </w:rPr>
      </w:pPr>
      <w:r w:rsidRPr="00B36CF3">
        <w:rPr>
          <w:rFonts w:ascii="Times New Roman" w:hAnsi="Times New Roman"/>
          <w:szCs w:val="24"/>
        </w:rPr>
        <w:t>See Attachment III-A-1.</w:t>
      </w:r>
    </w:p>
    <w:p w:rsidR="00FF6AE8" w:rsidRPr="00B36CF3" w:rsidRDefault="00FF6AE8" w:rsidP="005E0F1F">
      <w:pPr>
        <w:pStyle w:val="ListParagraph"/>
        <w:ind w:left="990"/>
        <w:jc w:val="both"/>
        <w:rPr>
          <w:rFonts w:ascii="Times New Roman" w:hAnsi="Times New Roman"/>
          <w:szCs w:val="24"/>
        </w:rPr>
      </w:pPr>
    </w:p>
    <w:p w:rsidR="00FF6AE8" w:rsidRPr="00B36CF3" w:rsidRDefault="00FF6AE8" w:rsidP="005E0F1F">
      <w:pPr>
        <w:pStyle w:val="ListParagraph"/>
        <w:ind w:left="990"/>
        <w:jc w:val="both"/>
        <w:rPr>
          <w:rFonts w:ascii="Times New Roman" w:hAnsi="Times New Roman"/>
          <w:szCs w:val="24"/>
        </w:rPr>
      </w:pPr>
      <w:r w:rsidRPr="00B36CF3">
        <w:rPr>
          <w:rFonts w:ascii="Times New Roman" w:hAnsi="Times New Roman"/>
          <w:szCs w:val="24"/>
        </w:rPr>
        <w:t>Major equipment to be used includes but not be limited to:</w:t>
      </w:r>
    </w:p>
    <w:p w:rsidR="00FF6AE8" w:rsidRPr="00B36CF3" w:rsidRDefault="00FF6AE8" w:rsidP="005E0F1F">
      <w:pPr>
        <w:pStyle w:val="ListParagraph"/>
        <w:ind w:left="990"/>
        <w:jc w:val="both"/>
        <w:rPr>
          <w:rFonts w:ascii="Times New Roman" w:hAnsi="Times New Roman"/>
          <w:szCs w:val="24"/>
        </w:rPr>
      </w:pPr>
    </w:p>
    <w:p w:rsidR="00FF6AE8" w:rsidRPr="00B36CF3" w:rsidRDefault="00FF6AE8" w:rsidP="005E0F1F">
      <w:pPr>
        <w:pStyle w:val="ListParagraph"/>
        <w:tabs>
          <w:tab w:val="left" w:pos="-1440"/>
        </w:tabs>
        <w:ind w:left="990"/>
        <w:jc w:val="both"/>
        <w:rPr>
          <w:rFonts w:ascii="Times New Roman" w:hAnsi="Times New Roman"/>
          <w:szCs w:val="24"/>
        </w:rPr>
      </w:pPr>
      <w:r w:rsidRPr="00B36CF3">
        <w:rPr>
          <w:rFonts w:ascii="Times New Roman" w:hAnsi="Times New Roman"/>
          <w:szCs w:val="24"/>
        </w:rPr>
        <w:t>- Backhoes</w:t>
      </w:r>
      <w:r w:rsidRPr="00B36CF3">
        <w:rPr>
          <w:rFonts w:ascii="Times New Roman" w:hAnsi="Times New Roman"/>
          <w:szCs w:val="24"/>
        </w:rPr>
        <w:tab/>
      </w:r>
      <w:r w:rsidRPr="00B36CF3">
        <w:rPr>
          <w:rFonts w:ascii="Times New Roman" w:hAnsi="Times New Roman"/>
          <w:szCs w:val="24"/>
        </w:rPr>
        <w:tab/>
      </w:r>
      <w:r w:rsidRPr="00B36CF3">
        <w:rPr>
          <w:rFonts w:ascii="Times New Roman" w:hAnsi="Times New Roman"/>
          <w:szCs w:val="24"/>
        </w:rPr>
        <w:tab/>
        <w:t>- Service Trucks</w:t>
      </w:r>
      <w:r w:rsidRPr="00B36CF3">
        <w:rPr>
          <w:rFonts w:ascii="Times New Roman" w:hAnsi="Times New Roman"/>
          <w:szCs w:val="24"/>
        </w:rPr>
        <w:tab/>
        <w:t>- Dragline</w:t>
      </w:r>
    </w:p>
    <w:p w:rsidR="00FF6AE8" w:rsidRPr="00B36CF3" w:rsidRDefault="00FF6AE8" w:rsidP="005E0F1F">
      <w:pPr>
        <w:pStyle w:val="ListParagraph"/>
        <w:ind w:left="990"/>
        <w:jc w:val="both"/>
        <w:rPr>
          <w:rFonts w:ascii="Times New Roman" w:hAnsi="Times New Roman"/>
          <w:szCs w:val="24"/>
        </w:rPr>
      </w:pPr>
      <w:r w:rsidRPr="00B36CF3">
        <w:rPr>
          <w:rFonts w:ascii="Times New Roman" w:hAnsi="Times New Roman"/>
          <w:szCs w:val="24"/>
        </w:rPr>
        <w:t>- Off Road Haulers</w:t>
      </w:r>
      <w:r w:rsidRPr="00B36CF3">
        <w:rPr>
          <w:rFonts w:ascii="Times New Roman" w:hAnsi="Times New Roman"/>
          <w:szCs w:val="24"/>
        </w:rPr>
        <w:tab/>
      </w:r>
      <w:r w:rsidRPr="00B36CF3">
        <w:rPr>
          <w:rFonts w:ascii="Times New Roman" w:hAnsi="Times New Roman"/>
          <w:szCs w:val="24"/>
        </w:rPr>
        <w:tab/>
        <w:t>- Dozers</w:t>
      </w:r>
    </w:p>
    <w:p w:rsidR="00FF6AE8" w:rsidRPr="00B36CF3" w:rsidRDefault="00FF6AE8" w:rsidP="005E0F1F">
      <w:pPr>
        <w:pStyle w:val="ListParagraph"/>
        <w:ind w:left="990"/>
        <w:jc w:val="both"/>
        <w:rPr>
          <w:rFonts w:ascii="Times New Roman" w:hAnsi="Times New Roman"/>
          <w:szCs w:val="24"/>
        </w:rPr>
      </w:pPr>
      <w:r w:rsidRPr="00B36CF3">
        <w:rPr>
          <w:rFonts w:ascii="Times New Roman" w:hAnsi="Times New Roman"/>
          <w:szCs w:val="24"/>
        </w:rPr>
        <w:t>- Loaders</w:t>
      </w:r>
      <w:r w:rsidRPr="00B36CF3">
        <w:rPr>
          <w:rFonts w:ascii="Times New Roman" w:hAnsi="Times New Roman"/>
          <w:szCs w:val="24"/>
        </w:rPr>
        <w:tab/>
      </w:r>
      <w:r w:rsidRPr="00B36CF3">
        <w:rPr>
          <w:rFonts w:ascii="Times New Roman" w:hAnsi="Times New Roman"/>
          <w:szCs w:val="24"/>
        </w:rPr>
        <w:tab/>
      </w:r>
      <w:r w:rsidRPr="00B36CF3">
        <w:rPr>
          <w:rFonts w:ascii="Times New Roman" w:hAnsi="Times New Roman"/>
          <w:szCs w:val="24"/>
        </w:rPr>
        <w:tab/>
        <w:t>- Track Backhoes</w:t>
      </w:r>
    </w:p>
    <w:p w:rsidR="00FF6AE8" w:rsidRPr="00B36CF3" w:rsidRDefault="00FF6AE8" w:rsidP="005E0F1F">
      <w:pPr>
        <w:pStyle w:val="ListParagraph"/>
        <w:ind w:left="990"/>
        <w:jc w:val="both"/>
        <w:rPr>
          <w:rFonts w:ascii="Times New Roman" w:hAnsi="Times New Roman"/>
          <w:szCs w:val="24"/>
        </w:rPr>
      </w:pPr>
      <w:r w:rsidRPr="00B36CF3">
        <w:rPr>
          <w:rFonts w:ascii="Times New Roman" w:hAnsi="Times New Roman"/>
          <w:szCs w:val="24"/>
        </w:rPr>
        <w:t>- Drills</w:t>
      </w:r>
      <w:r w:rsidRPr="00B36CF3">
        <w:rPr>
          <w:rFonts w:ascii="Times New Roman" w:hAnsi="Times New Roman"/>
          <w:szCs w:val="24"/>
        </w:rPr>
        <w:tab/>
      </w:r>
      <w:r w:rsidRPr="00B36CF3">
        <w:rPr>
          <w:rFonts w:ascii="Times New Roman" w:hAnsi="Times New Roman"/>
          <w:szCs w:val="24"/>
        </w:rPr>
        <w:tab/>
      </w:r>
      <w:r w:rsidRPr="00B36CF3">
        <w:rPr>
          <w:rFonts w:ascii="Times New Roman" w:hAnsi="Times New Roman"/>
          <w:szCs w:val="24"/>
        </w:rPr>
        <w:tab/>
        <w:t>- Bulk Anfo Trucks</w:t>
      </w:r>
    </w:p>
    <w:p w:rsidR="00FF6AE8" w:rsidRPr="00B36CF3" w:rsidRDefault="00FF6AE8">
      <w:pPr>
        <w:tabs>
          <w:tab w:val="left" w:pos="-1440"/>
          <w:tab w:val="left" w:pos="-720"/>
          <w:tab w:val="left" w:pos="600"/>
          <w:tab w:val="left" w:pos="1200"/>
          <w:tab w:val="left" w:pos="1800"/>
          <w:tab w:val="left" w:pos="2400"/>
          <w:tab w:val="left" w:pos="4320"/>
          <w:tab w:val="left" w:pos="5760"/>
          <w:tab w:val="left" w:pos="7200"/>
          <w:tab w:val="left" w:pos="10080"/>
        </w:tabs>
        <w:suppressAutoHyphens/>
        <w:rPr>
          <w:rFonts w:ascii="Times New Roman" w:hAnsi="Times New Roman"/>
          <w:szCs w:val="24"/>
        </w:rPr>
      </w:pPr>
    </w:p>
    <w:p w:rsidR="00FF6AE8" w:rsidRPr="00B36CF3" w:rsidRDefault="00FF6AE8" w:rsidP="00BA1515">
      <w:pPr>
        <w:tabs>
          <w:tab w:val="left" w:pos="-1440"/>
          <w:tab w:val="left" w:pos="-720"/>
          <w:tab w:val="left" w:pos="600"/>
          <w:tab w:val="left" w:pos="1200"/>
          <w:tab w:val="left" w:pos="1800"/>
          <w:tab w:val="left" w:pos="2400"/>
          <w:tab w:val="left" w:pos="4320"/>
          <w:tab w:val="left" w:pos="5760"/>
          <w:tab w:val="left" w:pos="7200"/>
          <w:tab w:val="left" w:pos="10080"/>
        </w:tabs>
        <w:suppressAutoHyphens/>
        <w:rPr>
          <w:rFonts w:ascii="Times New Roman" w:hAnsi="Times New Roman"/>
          <w:szCs w:val="24"/>
        </w:rPr>
      </w:pPr>
      <w:r w:rsidRPr="00B36CF3">
        <w:rPr>
          <w:rFonts w:ascii="Times New Roman" w:hAnsi="Times New Roman"/>
          <w:szCs w:val="24"/>
        </w:rPr>
        <w:tab/>
      </w:r>
    </w:p>
    <w:p w:rsidR="00FF6AE8" w:rsidRPr="00B36CF3" w:rsidRDefault="00FF6AE8" w:rsidP="000D522D">
      <w:pPr>
        <w:ind w:left="720"/>
        <w:jc w:val="both"/>
        <w:rPr>
          <w:rFonts w:ascii="Times New Roman" w:hAnsi="Times New Roman"/>
          <w:color w:val="000000"/>
          <w:szCs w:val="24"/>
        </w:rPr>
      </w:pPr>
      <w:r w:rsidRPr="00B36CF3">
        <w:rPr>
          <w:rFonts w:ascii="Times New Roman" w:hAnsi="Times New Roman"/>
          <w:szCs w:val="24"/>
        </w:rPr>
        <w:t>Describe the sequence and timing of increments to be mined (as shown on permit map) over the total life of the permit.  (780.11)</w:t>
      </w:r>
      <w:r w:rsidRPr="00B36CF3">
        <w:rPr>
          <w:rFonts w:ascii="Times New Roman" w:hAnsi="Times New Roman"/>
          <w:szCs w:val="24"/>
        </w:rPr>
        <w:br/>
      </w:r>
      <w:r w:rsidRPr="00B36CF3">
        <w:rPr>
          <w:rFonts w:ascii="Times New Roman" w:hAnsi="Times New Roman"/>
          <w:szCs w:val="24"/>
        </w:rPr>
        <w:br/>
        <w:t>Shannon Mine No. 3 will have six (6) increments.  The revision proposes to transfer five (5) mining acres from Increment 3 to Increment I as incidental acres for a proposed primary road and add fifteen (15) incidental acres to Increment I, fourteen (14) for the proposed primary roads and one (1) for a withdrawal well and transfer four (4) incidental acres from Increment No. 3 to Increment No. 2 for Basins 025A, 025, access roads and diversion ditches.</w:t>
      </w:r>
      <w:r w:rsidRPr="00B36CF3">
        <w:rPr>
          <w:rFonts w:ascii="Times New Roman" w:hAnsi="Times New Roman"/>
          <w:color w:val="000000"/>
          <w:szCs w:val="24"/>
        </w:rPr>
        <w:t xml:space="preserve"> </w:t>
      </w:r>
      <w:r w:rsidRPr="00B36CF3">
        <w:rPr>
          <w:rFonts w:ascii="Times New Roman" w:hAnsi="Times New Roman"/>
          <w:color w:val="000000"/>
          <w:szCs w:val="24"/>
        </w:rPr>
        <w:br/>
      </w:r>
    </w:p>
    <w:p w:rsidR="00FF6AE8" w:rsidRPr="00B36CF3" w:rsidRDefault="00FF6AE8" w:rsidP="000D522D">
      <w:pPr>
        <w:ind w:left="720"/>
        <w:jc w:val="both"/>
        <w:rPr>
          <w:rFonts w:ascii="Times New Roman" w:hAnsi="Times New Roman"/>
          <w:color w:val="000000"/>
          <w:szCs w:val="24"/>
        </w:rPr>
      </w:pPr>
      <w:r w:rsidRPr="00B36CF3">
        <w:rPr>
          <w:rFonts w:ascii="Times New Roman" w:hAnsi="Times New Roman"/>
          <w:color w:val="000000"/>
          <w:szCs w:val="24"/>
        </w:rPr>
        <w:t>The timing increments are as follows:</w:t>
      </w:r>
    </w:p>
    <w:p w:rsidR="00FF6AE8" w:rsidRPr="00B36CF3" w:rsidRDefault="00FF6AE8" w:rsidP="000D522D">
      <w:pPr>
        <w:ind w:firstLine="720"/>
        <w:jc w:val="both"/>
        <w:rPr>
          <w:rFonts w:ascii="Times New Roman" w:hAnsi="Times New Roman"/>
          <w:color w:val="000000"/>
          <w:szCs w:val="24"/>
        </w:rPr>
      </w:pPr>
    </w:p>
    <w:p w:rsidR="00FF6AE8" w:rsidRPr="00B36CF3" w:rsidRDefault="00FF6AE8" w:rsidP="000D522D">
      <w:pPr>
        <w:ind w:firstLine="720"/>
        <w:jc w:val="both"/>
        <w:rPr>
          <w:rFonts w:ascii="Times New Roman" w:hAnsi="Times New Roman"/>
          <w:color w:val="000000"/>
          <w:szCs w:val="24"/>
          <w:u w:val="single"/>
        </w:rPr>
      </w:pPr>
      <w:r w:rsidRPr="00B36CF3">
        <w:rPr>
          <w:rFonts w:ascii="Times New Roman" w:hAnsi="Times New Roman"/>
          <w:color w:val="000000"/>
          <w:szCs w:val="24"/>
          <w:u w:val="single"/>
        </w:rPr>
        <w:t>Increment No.</w:t>
      </w:r>
      <w:r w:rsidRPr="00B36CF3">
        <w:rPr>
          <w:rFonts w:ascii="Times New Roman" w:hAnsi="Times New Roman"/>
          <w:color w:val="000000"/>
          <w:szCs w:val="24"/>
        </w:rPr>
        <w:tab/>
      </w:r>
      <w:r w:rsidRPr="00B36CF3">
        <w:rPr>
          <w:rFonts w:ascii="Times New Roman" w:hAnsi="Times New Roman"/>
          <w:color w:val="000000"/>
          <w:szCs w:val="24"/>
        </w:rPr>
        <w:tab/>
      </w:r>
      <w:r w:rsidRPr="00B36CF3">
        <w:rPr>
          <w:rFonts w:ascii="Times New Roman" w:hAnsi="Times New Roman"/>
          <w:color w:val="000000"/>
          <w:szCs w:val="24"/>
          <w:u w:val="single"/>
        </w:rPr>
        <w:t>Acres</w:t>
      </w:r>
      <w:r w:rsidRPr="00B36CF3">
        <w:rPr>
          <w:rFonts w:ascii="Times New Roman" w:hAnsi="Times New Roman"/>
          <w:color w:val="000000"/>
          <w:szCs w:val="24"/>
        </w:rPr>
        <w:tab/>
      </w:r>
      <w:r w:rsidRPr="00B36CF3">
        <w:rPr>
          <w:rFonts w:ascii="Times New Roman" w:hAnsi="Times New Roman"/>
          <w:color w:val="000000"/>
          <w:szCs w:val="24"/>
        </w:rPr>
        <w:tab/>
      </w:r>
      <w:r w:rsidRPr="00B36CF3">
        <w:rPr>
          <w:rFonts w:ascii="Times New Roman" w:hAnsi="Times New Roman"/>
          <w:color w:val="000000"/>
          <w:szCs w:val="24"/>
          <w:u w:val="single"/>
        </w:rPr>
        <w:t>From</w:t>
      </w:r>
      <w:r w:rsidRPr="00B36CF3">
        <w:rPr>
          <w:rFonts w:ascii="Times New Roman" w:hAnsi="Times New Roman"/>
          <w:color w:val="000000"/>
          <w:szCs w:val="24"/>
        </w:rPr>
        <w:tab/>
      </w:r>
      <w:r w:rsidRPr="00B36CF3">
        <w:rPr>
          <w:rFonts w:ascii="Times New Roman" w:hAnsi="Times New Roman"/>
          <w:color w:val="000000"/>
          <w:szCs w:val="24"/>
        </w:rPr>
        <w:tab/>
      </w:r>
      <w:r w:rsidRPr="00B36CF3">
        <w:rPr>
          <w:rFonts w:ascii="Times New Roman" w:hAnsi="Times New Roman"/>
          <w:color w:val="000000"/>
          <w:szCs w:val="24"/>
        </w:rPr>
        <w:tab/>
      </w:r>
      <w:r w:rsidRPr="00B36CF3">
        <w:rPr>
          <w:rFonts w:ascii="Times New Roman" w:hAnsi="Times New Roman"/>
          <w:color w:val="000000"/>
          <w:szCs w:val="24"/>
        </w:rPr>
        <w:tab/>
      </w:r>
      <w:r w:rsidRPr="00B36CF3">
        <w:rPr>
          <w:rFonts w:ascii="Times New Roman" w:hAnsi="Times New Roman"/>
          <w:color w:val="000000"/>
          <w:szCs w:val="24"/>
          <w:u w:val="single"/>
        </w:rPr>
        <w:t>Estimate Life</w:t>
      </w:r>
    </w:p>
    <w:p w:rsidR="00FF6AE8" w:rsidRPr="00B36CF3" w:rsidRDefault="00FF6AE8" w:rsidP="000D522D">
      <w:pPr>
        <w:jc w:val="both"/>
        <w:rPr>
          <w:rFonts w:ascii="Times New Roman" w:hAnsi="Times New Roman"/>
          <w:color w:val="000000"/>
          <w:szCs w:val="24"/>
        </w:rPr>
      </w:pPr>
    </w:p>
    <w:p w:rsidR="00FF6AE8" w:rsidRPr="00B36CF3" w:rsidRDefault="00FF6AE8" w:rsidP="000D522D">
      <w:pPr>
        <w:tabs>
          <w:tab w:val="left" w:pos="-1440"/>
        </w:tabs>
        <w:ind w:left="2880" w:hanging="1440"/>
        <w:jc w:val="both"/>
        <w:rPr>
          <w:rFonts w:ascii="Times New Roman" w:hAnsi="Times New Roman"/>
          <w:color w:val="000000"/>
          <w:szCs w:val="24"/>
        </w:rPr>
      </w:pPr>
      <w:r w:rsidRPr="00B36CF3">
        <w:rPr>
          <w:rFonts w:ascii="Times New Roman" w:hAnsi="Times New Roman"/>
          <w:color w:val="000000"/>
          <w:szCs w:val="24"/>
        </w:rPr>
        <w:t>1</w:t>
      </w:r>
      <w:r w:rsidRPr="00B36CF3">
        <w:rPr>
          <w:rFonts w:ascii="Times New Roman" w:hAnsi="Times New Roman"/>
          <w:color w:val="000000"/>
          <w:szCs w:val="24"/>
        </w:rPr>
        <w:tab/>
        <w:t>366</w:t>
      </w:r>
      <w:r w:rsidRPr="00B36CF3">
        <w:rPr>
          <w:rFonts w:ascii="Times New Roman" w:hAnsi="Times New Roman"/>
          <w:color w:val="000000"/>
          <w:szCs w:val="24"/>
        </w:rPr>
        <w:tab/>
      </w:r>
      <w:r w:rsidRPr="00B36CF3">
        <w:rPr>
          <w:rFonts w:ascii="Times New Roman" w:hAnsi="Times New Roman"/>
          <w:color w:val="000000"/>
          <w:szCs w:val="24"/>
        </w:rPr>
        <w:tab/>
        <w:t>Currently being</w:t>
      </w:r>
      <w:r w:rsidRPr="00B36CF3">
        <w:rPr>
          <w:rFonts w:ascii="Times New Roman" w:hAnsi="Times New Roman"/>
          <w:color w:val="000000"/>
          <w:szCs w:val="24"/>
        </w:rPr>
        <w:tab/>
      </w:r>
      <w:r w:rsidRPr="00B36CF3">
        <w:rPr>
          <w:rFonts w:ascii="Times New Roman" w:hAnsi="Times New Roman"/>
          <w:color w:val="000000"/>
          <w:szCs w:val="24"/>
        </w:rPr>
        <w:tab/>
        <w:t>12 Months</w:t>
      </w:r>
    </w:p>
    <w:p w:rsidR="00FF6AE8" w:rsidRPr="00B36CF3" w:rsidRDefault="00FF6AE8" w:rsidP="000D522D">
      <w:pPr>
        <w:ind w:firstLine="4320"/>
        <w:jc w:val="both"/>
        <w:rPr>
          <w:rFonts w:ascii="Times New Roman" w:hAnsi="Times New Roman"/>
          <w:color w:val="000000"/>
          <w:szCs w:val="24"/>
        </w:rPr>
      </w:pPr>
      <w:r w:rsidRPr="00B36CF3">
        <w:rPr>
          <w:rFonts w:ascii="Times New Roman" w:hAnsi="Times New Roman"/>
          <w:color w:val="000000"/>
          <w:szCs w:val="24"/>
        </w:rPr>
        <w:t>Mined</w:t>
      </w:r>
    </w:p>
    <w:p w:rsidR="00FF6AE8" w:rsidRPr="00B36CF3" w:rsidRDefault="00FF6AE8" w:rsidP="006A318A">
      <w:pPr>
        <w:tabs>
          <w:tab w:val="left" w:pos="-1440"/>
        </w:tabs>
        <w:ind w:left="2880" w:hanging="1440"/>
        <w:jc w:val="both"/>
        <w:rPr>
          <w:rFonts w:ascii="Times New Roman" w:hAnsi="Times New Roman"/>
          <w:color w:val="000000"/>
          <w:szCs w:val="24"/>
        </w:rPr>
      </w:pPr>
      <w:r w:rsidRPr="00B36CF3">
        <w:rPr>
          <w:rFonts w:ascii="Times New Roman" w:hAnsi="Times New Roman"/>
          <w:color w:val="000000"/>
          <w:szCs w:val="24"/>
        </w:rPr>
        <w:t>2</w:t>
      </w:r>
      <w:r w:rsidRPr="00B36CF3">
        <w:rPr>
          <w:rFonts w:ascii="Times New Roman" w:hAnsi="Times New Roman"/>
          <w:color w:val="000000"/>
          <w:szCs w:val="24"/>
        </w:rPr>
        <w:tab/>
        <w:t>118</w:t>
      </w:r>
      <w:r w:rsidRPr="00B36CF3">
        <w:rPr>
          <w:rFonts w:ascii="Times New Roman" w:hAnsi="Times New Roman"/>
          <w:color w:val="000000"/>
          <w:szCs w:val="24"/>
        </w:rPr>
        <w:tab/>
      </w:r>
      <w:r w:rsidRPr="00B36CF3">
        <w:rPr>
          <w:rFonts w:ascii="Times New Roman" w:hAnsi="Times New Roman"/>
          <w:color w:val="000000"/>
          <w:szCs w:val="24"/>
        </w:rPr>
        <w:tab/>
        <w:t>Currently being</w:t>
      </w:r>
      <w:r w:rsidRPr="00B36CF3">
        <w:rPr>
          <w:rFonts w:ascii="Times New Roman" w:hAnsi="Times New Roman"/>
          <w:color w:val="000000"/>
          <w:szCs w:val="24"/>
        </w:rPr>
        <w:tab/>
      </w:r>
      <w:r w:rsidRPr="00B36CF3">
        <w:rPr>
          <w:rFonts w:ascii="Times New Roman" w:hAnsi="Times New Roman"/>
          <w:color w:val="000000"/>
          <w:szCs w:val="24"/>
        </w:rPr>
        <w:tab/>
        <w:t>12 Months</w:t>
      </w:r>
    </w:p>
    <w:p w:rsidR="00FF6AE8" w:rsidRPr="00B36CF3" w:rsidRDefault="00FF6AE8" w:rsidP="006A318A">
      <w:pPr>
        <w:ind w:firstLine="4320"/>
        <w:jc w:val="both"/>
        <w:rPr>
          <w:rFonts w:ascii="Times New Roman" w:hAnsi="Times New Roman"/>
          <w:color w:val="000000"/>
          <w:szCs w:val="24"/>
        </w:rPr>
      </w:pPr>
      <w:r w:rsidRPr="00B36CF3">
        <w:rPr>
          <w:rFonts w:ascii="Times New Roman" w:hAnsi="Times New Roman"/>
          <w:color w:val="000000"/>
          <w:szCs w:val="24"/>
        </w:rPr>
        <w:t>Mined</w:t>
      </w:r>
    </w:p>
    <w:p w:rsidR="00FF6AE8" w:rsidRPr="00B36CF3" w:rsidRDefault="00FF6AE8" w:rsidP="006A318A">
      <w:pPr>
        <w:ind w:firstLine="1440"/>
        <w:jc w:val="both"/>
        <w:rPr>
          <w:rFonts w:ascii="Times New Roman" w:hAnsi="Times New Roman"/>
          <w:color w:val="000000"/>
          <w:szCs w:val="24"/>
        </w:rPr>
      </w:pPr>
      <w:r w:rsidRPr="00B36CF3">
        <w:rPr>
          <w:rFonts w:ascii="Times New Roman" w:hAnsi="Times New Roman"/>
          <w:color w:val="000000"/>
          <w:szCs w:val="24"/>
        </w:rPr>
        <w:t>3</w:t>
      </w:r>
      <w:r w:rsidRPr="00B36CF3">
        <w:rPr>
          <w:rFonts w:ascii="Times New Roman" w:hAnsi="Times New Roman"/>
          <w:color w:val="000000"/>
          <w:szCs w:val="24"/>
        </w:rPr>
        <w:tab/>
      </w:r>
      <w:r w:rsidRPr="00B36CF3">
        <w:rPr>
          <w:rFonts w:ascii="Times New Roman" w:hAnsi="Times New Roman"/>
          <w:color w:val="000000"/>
          <w:szCs w:val="24"/>
        </w:rPr>
        <w:tab/>
        <w:t>176</w:t>
      </w:r>
      <w:r w:rsidRPr="00B36CF3">
        <w:rPr>
          <w:rFonts w:ascii="Times New Roman" w:hAnsi="Times New Roman"/>
          <w:color w:val="000000"/>
          <w:szCs w:val="24"/>
        </w:rPr>
        <w:tab/>
        <w:t xml:space="preserve"> </w:t>
      </w:r>
      <w:r w:rsidRPr="00B36CF3">
        <w:rPr>
          <w:rFonts w:ascii="Times New Roman" w:hAnsi="Times New Roman"/>
          <w:color w:val="000000"/>
          <w:szCs w:val="24"/>
        </w:rPr>
        <w:tab/>
        <w:t>End of Increment #2</w:t>
      </w:r>
      <w:r w:rsidRPr="00B36CF3">
        <w:rPr>
          <w:rFonts w:ascii="Times New Roman" w:hAnsi="Times New Roman"/>
          <w:color w:val="000000"/>
          <w:szCs w:val="24"/>
        </w:rPr>
        <w:tab/>
      </w:r>
      <w:r w:rsidRPr="00B36CF3">
        <w:rPr>
          <w:rFonts w:ascii="Times New Roman" w:hAnsi="Times New Roman"/>
          <w:color w:val="000000"/>
          <w:szCs w:val="24"/>
        </w:rPr>
        <w:tab/>
        <w:t>12 Months</w:t>
      </w:r>
    </w:p>
    <w:p w:rsidR="00FF6AE8" w:rsidRPr="00B36CF3" w:rsidRDefault="00FF6AE8" w:rsidP="000D522D">
      <w:pPr>
        <w:ind w:firstLine="1440"/>
        <w:jc w:val="both"/>
        <w:rPr>
          <w:rFonts w:ascii="Times New Roman" w:hAnsi="Times New Roman"/>
          <w:color w:val="000000"/>
          <w:szCs w:val="24"/>
        </w:rPr>
      </w:pPr>
      <w:r w:rsidRPr="00B36CF3">
        <w:rPr>
          <w:rFonts w:ascii="Times New Roman" w:hAnsi="Times New Roman"/>
          <w:color w:val="000000"/>
          <w:szCs w:val="24"/>
        </w:rPr>
        <w:t>4</w:t>
      </w:r>
      <w:r w:rsidRPr="00B36CF3">
        <w:rPr>
          <w:rFonts w:ascii="Times New Roman" w:hAnsi="Times New Roman"/>
          <w:color w:val="000000"/>
          <w:szCs w:val="24"/>
        </w:rPr>
        <w:tab/>
      </w:r>
      <w:r w:rsidRPr="00B36CF3">
        <w:rPr>
          <w:rFonts w:ascii="Times New Roman" w:hAnsi="Times New Roman"/>
          <w:color w:val="000000"/>
          <w:szCs w:val="24"/>
        </w:rPr>
        <w:tab/>
        <w:t xml:space="preserve">  53</w:t>
      </w:r>
      <w:r w:rsidRPr="00B36CF3">
        <w:rPr>
          <w:rFonts w:ascii="Times New Roman" w:hAnsi="Times New Roman"/>
          <w:color w:val="000000"/>
          <w:szCs w:val="24"/>
        </w:rPr>
        <w:tab/>
      </w:r>
      <w:r w:rsidRPr="00B36CF3">
        <w:rPr>
          <w:rFonts w:ascii="Times New Roman" w:hAnsi="Times New Roman"/>
          <w:color w:val="000000"/>
          <w:szCs w:val="24"/>
        </w:rPr>
        <w:tab/>
        <w:t>End of Increment #3</w:t>
      </w:r>
      <w:r w:rsidRPr="00B36CF3">
        <w:rPr>
          <w:rFonts w:ascii="Times New Roman" w:hAnsi="Times New Roman"/>
          <w:color w:val="000000"/>
          <w:szCs w:val="24"/>
        </w:rPr>
        <w:tab/>
      </w:r>
      <w:r w:rsidRPr="00B36CF3">
        <w:rPr>
          <w:rFonts w:ascii="Times New Roman" w:hAnsi="Times New Roman"/>
          <w:color w:val="000000"/>
          <w:szCs w:val="24"/>
        </w:rPr>
        <w:tab/>
        <w:t>12 Months</w:t>
      </w:r>
    </w:p>
    <w:p w:rsidR="00FF6AE8" w:rsidRDefault="00FF6AE8" w:rsidP="000D522D">
      <w:pPr>
        <w:ind w:firstLine="1440"/>
        <w:jc w:val="both"/>
        <w:rPr>
          <w:rFonts w:ascii="Times New Roman" w:hAnsi="Times New Roman"/>
          <w:color w:val="000000"/>
          <w:szCs w:val="24"/>
        </w:rPr>
      </w:pPr>
      <w:r w:rsidRPr="00B36CF3">
        <w:rPr>
          <w:rFonts w:ascii="Times New Roman" w:hAnsi="Times New Roman"/>
          <w:color w:val="000000"/>
          <w:szCs w:val="24"/>
        </w:rPr>
        <w:t>5</w:t>
      </w:r>
      <w:r w:rsidRPr="00B36CF3">
        <w:rPr>
          <w:rFonts w:ascii="Times New Roman" w:hAnsi="Times New Roman"/>
          <w:color w:val="000000"/>
          <w:szCs w:val="24"/>
        </w:rPr>
        <w:tab/>
      </w:r>
      <w:r w:rsidRPr="00B36CF3">
        <w:rPr>
          <w:rFonts w:ascii="Times New Roman" w:hAnsi="Times New Roman"/>
          <w:color w:val="000000"/>
          <w:szCs w:val="24"/>
        </w:rPr>
        <w:tab/>
        <w:t xml:space="preserve">  86</w:t>
      </w:r>
      <w:r w:rsidRPr="00B36CF3">
        <w:rPr>
          <w:rFonts w:ascii="Times New Roman" w:hAnsi="Times New Roman"/>
          <w:color w:val="000000"/>
          <w:szCs w:val="24"/>
        </w:rPr>
        <w:tab/>
      </w:r>
      <w:r w:rsidRPr="00B36CF3">
        <w:rPr>
          <w:rFonts w:ascii="Times New Roman" w:hAnsi="Times New Roman"/>
          <w:color w:val="000000"/>
          <w:szCs w:val="24"/>
        </w:rPr>
        <w:tab/>
        <w:t>End of Increment #4</w:t>
      </w:r>
      <w:r w:rsidRPr="00B36CF3">
        <w:rPr>
          <w:rFonts w:ascii="Times New Roman" w:hAnsi="Times New Roman"/>
          <w:color w:val="000000"/>
          <w:szCs w:val="24"/>
        </w:rPr>
        <w:tab/>
      </w:r>
      <w:r w:rsidRPr="00B36CF3">
        <w:rPr>
          <w:rFonts w:ascii="Times New Roman" w:hAnsi="Times New Roman"/>
          <w:color w:val="000000"/>
          <w:szCs w:val="24"/>
        </w:rPr>
        <w:tab/>
        <w:t>12 Months</w:t>
      </w:r>
    </w:p>
    <w:p w:rsidR="00FF6AE8" w:rsidRDefault="00FF6AE8" w:rsidP="000D522D">
      <w:pPr>
        <w:ind w:firstLine="1440"/>
        <w:jc w:val="both"/>
        <w:rPr>
          <w:rFonts w:ascii="Times New Roman" w:hAnsi="Times New Roman"/>
          <w:color w:val="000000"/>
          <w:szCs w:val="24"/>
        </w:rPr>
      </w:pPr>
    </w:p>
    <w:p w:rsidR="00FF6AE8" w:rsidRPr="006F56D5" w:rsidRDefault="00FF6AE8" w:rsidP="006F56D5">
      <w:pPr>
        <w:ind w:left="720"/>
        <w:rPr>
          <w:rFonts w:ascii="Times New Roman" w:hAnsi="Times New Roman"/>
          <w:szCs w:val="24"/>
        </w:rPr>
      </w:pPr>
      <w:r w:rsidRPr="006F56D5">
        <w:rPr>
          <w:rFonts w:ascii="Times New Roman" w:hAnsi="Times New Roman"/>
          <w:szCs w:val="24"/>
          <w:lang w:val="en-CA"/>
        </w:rPr>
        <w:fldChar w:fldCharType="begin"/>
      </w:r>
      <w:r w:rsidRPr="006F56D5">
        <w:rPr>
          <w:rFonts w:ascii="Times New Roman" w:hAnsi="Times New Roman"/>
          <w:szCs w:val="24"/>
          <w:lang w:val="en-CA"/>
        </w:rPr>
        <w:instrText xml:space="preserve"> SEQ CHAPTER \h \r 1</w:instrText>
      </w:r>
      <w:r w:rsidRPr="006F56D5">
        <w:rPr>
          <w:rFonts w:ascii="Times New Roman" w:hAnsi="Times New Roman"/>
          <w:szCs w:val="24"/>
          <w:lang w:val="en-CA"/>
        </w:rPr>
        <w:fldChar w:fldCharType="end"/>
      </w:r>
      <w:r w:rsidRPr="006F56D5">
        <w:rPr>
          <w:rFonts w:ascii="Times New Roman" w:hAnsi="Times New Roman"/>
          <w:szCs w:val="24"/>
        </w:rPr>
        <w:t>The sequence of mining operations will be generally as follows:</w:t>
      </w:r>
    </w:p>
    <w:p w:rsidR="00FF6AE8" w:rsidRPr="006F56D5" w:rsidRDefault="00FF6AE8" w:rsidP="006F56D5">
      <w:pPr>
        <w:ind w:left="720"/>
        <w:rPr>
          <w:rFonts w:ascii="Times New Roman" w:hAnsi="Times New Roman"/>
          <w:szCs w:val="24"/>
        </w:rPr>
      </w:pPr>
    </w:p>
    <w:p w:rsidR="00FF6AE8" w:rsidRPr="006F56D5" w:rsidRDefault="00FF6AE8" w:rsidP="006F56D5">
      <w:pPr>
        <w:ind w:left="720" w:firstLine="720"/>
        <w:rPr>
          <w:rFonts w:ascii="Times New Roman" w:hAnsi="Times New Roman"/>
          <w:szCs w:val="24"/>
        </w:rPr>
      </w:pPr>
      <w:r w:rsidRPr="006F56D5">
        <w:rPr>
          <w:rFonts w:ascii="Times New Roman" w:hAnsi="Times New Roman"/>
          <w:szCs w:val="24"/>
        </w:rPr>
        <w:t>1)  Construction of Sediment Control Structures</w:t>
      </w:r>
    </w:p>
    <w:p w:rsidR="00FF6AE8" w:rsidRPr="006F56D5" w:rsidRDefault="00FF6AE8" w:rsidP="006F56D5">
      <w:pPr>
        <w:ind w:left="720" w:firstLine="720"/>
        <w:rPr>
          <w:rFonts w:ascii="Times New Roman" w:hAnsi="Times New Roman"/>
          <w:szCs w:val="24"/>
        </w:rPr>
      </w:pPr>
      <w:r w:rsidRPr="006F56D5">
        <w:rPr>
          <w:rFonts w:ascii="Times New Roman" w:hAnsi="Times New Roman"/>
          <w:szCs w:val="24"/>
        </w:rPr>
        <w:t>2)  Clearing and Grubbing</w:t>
      </w:r>
    </w:p>
    <w:p w:rsidR="00FF6AE8" w:rsidRPr="006F56D5" w:rsidRDefault="00FF6AE8" w:rsidP="006F56D5">
      <w:pPr>
        <w:ind w:left="720" w:firstLine="720"/>
        <w:rPr>
          <w:rFonts w:ascii="Times New Roman" w:hAnsi="Times New Roman"/>
          <w:szCs w:val="24"/>
        </w:rPr>
      </w:pPr>
      <w:r w:rsidRPr="006F56D5">
        <w:rPr>
          <w:rFonts w:ascii="Times New Roman" w:hAnsi="Times New Roman"/>
          <w:szCs w:val="24"/>
        </w:rPr>
        <w:t>3)  Topsoil Removal (if required)</w:t>
      </w:r>
    </w:p>
    <w:p w:rsidR="00FF6AE8" w:rsidRPr="006F56D5" w:rsidRDefault="00FF6AE8" w:rsidP="006F56D5">
      <w:pPr>
        <w:ind w:left="720" w:firstLine="720"/>
        <w:rPr>
          <w:rFonts w:ascii="Times New Roman" w:hAnsi="Times New Roman"/>
          <w:szCs w:val="24"/>
        </w:rPr>
      </w:pPr>
      <w:r w:rsidRPr="006F56D5">
        <w:rPr>
          <w:rFonts w:ascii="Times New Roman" w:hAnsi="Times New Roman"/>
          <w:szCs w:val="24"/>
        </w:rPr>
        <w:t>4)  Overburden Drilling and Blasting</w:t>
      </w:r>
    </w:p>
    <w:p w:rsidR="00FF6AE8" w:rsidRPr="006F56D5" w:rsidRDefault="00FF6AE8" w:rsidP="006F56D5">
      <w:pPr>
        <w:ind w:left="720" w:firstLine="720"/>
        <w:rPr>
          <w:rFonts w:ascii="Times New Roman" w:hAnsi="Times New Roman"/>
          <w:szCs w:val="24"/>
        </w:rPr>
      </w:pPr>
      <w:r w:rsidRPr="006F56D5">
        <w:rPr>
          <w:rFonts w:ascii="Times New Roman" w:hAnsi="Times New Roman"/>
          <w:szCs w:val="24"/>
        </w:rPr>
        <w:t>5)  Overburden Removal</w:t>
      </w:r>
    </w:p>
    <w:p w:rsidR="00FF6AE8" w:rsidRPr="006F56D5" w:rsidRDefault="00FF6AE8" w:rsidP="006F56D5">
      <w:pPr>
        <w:ind w:left="720" w:firstLine="720"/>
        <w:rPr>
          <w:rFonts w:ascii="Times New Roman" w:hAnsi="Times New Roman"/>
          <w:szCs w:val="24"/>
        </w:rPr>
      </w:pPr>
      <w:r w:rsidRPr="006F56D5">
        <w:rPr>
          <w:rFonts w:ascii="Times New Roman" w:hAnsi="Times New Roman"/>
          <w:szCs w:val="24"/>
        </w:rPr>
        <w:t>6)  Coal Recovery</w:t>
      </w:r>
    </w:p>
    <w:p w:rsidR="00FF6AE8" w:rsidRDefault="00FF6AE8" w:rsidP="006F56D5">
      <w:pPr>
        <w:ind w:left="720" w:firstLine="720"/>
        <w:rPr>
          <w:rFonts w:ascii="Times New Roman" w:hAnsi="Times New Roman"/>
          <w:szCs w:val="24"/>
        </w:rPr>
      </w:pPr>
      <w:r w:rsidRPr="006F56D5">
        <w:rPr>
          <w:rFonts w:ascii="Times New Roman" w:hAnsi="Times New Roman"/>
          <w:szCs w:val="24"/>
        </w:rPr>
        <w:t>7)  Re-Grading</w:t>
      </w:r>
    </w:p>
    <w:p w:rsidR="00FF6AE8" w:rsidRDefault="00FF6AE8" w:rsidP="006F56D5">
      <w:pPr>
        <w:ind w:left="720" w:firstLine="720"/>
        <w:rPr>
          <w:rFonts w:ascii="Times New Roman" w:hAnsi="Times New Roman"/>
          <w:szCs w:val="24"/>
        </w:rPr>
      </w:pPr>
      <w:r w:rsidRPr="006F56D5">
        <w:rPr>
          <w:rFonts w:ascii="Times New Roman" w:hAnsi="Times New Roman"/>
          <w:szCs w:val="24"/>
        </w:rPr>
        <w:t>8)  Revegetation</w:t>
      </w:r>
    </w:p>
    <w:p w:rsidR="00FF6AE8" w:rsidRDefault="00FF6AE8" w:rsidP="00620BBD">
      <w:pPr>
        <w:ind w:left="720" w:hanging="720"/>
        <w:rPr>
          <w:rFonts w:ascii="Times New Roman" w:hAnsi="Times New Roman"/>
          <w:szCs w:val="24"/>
        </w:rPr>
      </w:pPr>
      <w:r>
        <w:rPr>
          <w:rFonts w:ascii="Times New Roman" w:hAnsi="Times New Roman"/>
          <w:szCs w:val="24"/>
        </w:rPr>
        <w:br w:type="page"/>
      </w:r>
    </w:p>
    <w:p w:rsidR="00FF6AE8" w:rsidRPr="006F56D5" w:rsidRDefault="00FF6AE8" w:rsidP="00620BBD">
      <w:pPr>
        <w:rPr>
          <w:rFonts w:ascii="Times New Roman" w:hAnsi="Times New Roman"/>
          <w:szCs w:val="24"/>
        </w:rPr>
      </w:pPr>
      <w:r w:rsidRPr="00B36CF3">
        <w:rPr>
          <w:rFonts w:ascii="Times New Roman" w:hAnsi="Times New Roman"/>
          <w:color w:val="000000"/>
          <w:szCs w:val="24"/>
          <w:u w:val="single"/>
        </w:rPr>
        <w:t>ATTACHMENT III-A-1</w:t>
      </w:r>
    </w:p>
    <w:p w:rsidR="00FF6AE8" w:rsidRPr="00B36CF3" w:rsidRDefault="00FF6AE8" w:rsidP="006F56D5">
      <w:pPr>
        <w:jc w:val="both"/>
        <w:rPr>
          <w:rFonts w:ascii="Times New Roman" w:hAnsi="Times New Roman"/>
          <w:color w:val="000000"/>
          <w:szCs w:val="24"/>
          <w:u w:val="single"/>
        </w:rPr>
      </w:pPr>
      <w:r w:rsidRPr="00B36CF3">
        <w:rPr>
          <w:rFonts w:ascii="Times New Roman" w:hAnsi="Times New Roman"/>
          <w:color w:val="000000"/>
          <w:szCs w:val="24"/>
          <w:u w:val="single"/>
        </w:rPr>
        <w:t>TYPE AND METHOD OF COAL MINING PROCEDURES</w:t>
      </w:r>
    </w:p>
    <w:p w:rsidR="00FF6AE8" w:rsidRPr="00B36CF3" w:rsidRDefault="00FF6AE8" w:rsidP="006F56D5">
      <w:pPr>
        <w:jc w:val="both"/>
        <w:rPr>
          <w:rFonts w:ascii="Times New Roman" w:hAnsi="Times New Roman"/>
          <w:color w:val="000000"/>
          <w:szCs w:val="24"/>
        </w:rPr>
      </w:pPr>
    </w:p>
    <w:p w:rsidR="00FF6AE8" w:rsidRPr="00B36CF3" w:rsidRDefault="00FF6AE8" w:rsidP="006F56D5">
      <w:pPr>
        <w:jc w:val="both"/>
        <w:rPr>
          <w:rFonts w:ascii="Times New Roman" w:hAnsi="Times New Roman"/>
          <w:color w:val="000000"/>
          <w:szCs w:val="24"/>
        </w:rPr>
      </w:pPr>
      <w:r w:rsidRPr="00B36CF3">
        <w:rPr>
          <w:rFonts w:ascii="Times New Roman" w:hAnsi="Times New Roman"/>
          <w:color w:val="000000"/>
          <w:szCs w:val="24"/>
        </w:rPr>
        <w:t xml:space="preserve">The area method of surface mining will be used. Mining operations will be limited to the Upper New Castle, </w:t>
      </w:r>
      <w:smartTag w:uri="urn:schemas-microsoft-com:office:smarttags" w:element="place">
        <w:r w:rsidRPr="00B36CF3">
          <w:rPr>
            <w:rFonts w:ascii="Times New Roman" w:hAnsi="Times New Roman"/>
            <w:color w:val="000000"/>
            <w:szCs w:val="24"/>
          </w:rPr>
          <w:t>Lower New Castle</w:t>
        </w:r>
      </w:smartTag>
      <w:r w:rsidRPr="00B36CF3">
        <w:rPr>
          <w:rFonts w:ascii="Times New Roman" w:hAnsi="Times New Roman"/>
          <w:color w:val="000000"/>
          <w:szCs w:val="24"/>
        </w:rPr>
        <w:t>, Mary Lee, Blue Creek, and Jagger coal seams only.  Preparation will consist of (a) timber removal  (b) topsoil removal (if required)  (c) drilling and blasting of overburden  (d) overburden removal  (e) coal removal  (f)  regrading and revegetation.   Once the site has been regraded and topsoiled (if required) soil samples will be analyzed (where required) and proper nutrients will be added before revegetation. Any problem that may arise will be handled by proper consulting personnel utilizing various support equipment and support personnel.</w:t>
      </w:r>
    </w:p>
    <w:p w:rsidR="00FF6AE8" w:rsidRPr="00B36CF3" w:rsidRDefault="00FF6AE8" w:rsidP="006F56D5">
      <w:pPr>
        <w:jc w:val="both"/>
        <w:rPr>
          <w:rFonts w:ascii="Times New Roman" w:hAnsi="Times New Roman"/>
          <w:color w:val="000000"/>
          <w:szCs w:val="24"/>
        </w:rPr>
      </w:pPr>
    </w:p>
    <w:p w:rsidR="00FF6AE8" w:rsidRPr="00B36CF3" w:rsidRDefault="00FF6AE8" w:rsidP="006F56D5">
      <w:pPr>
        <w:jc w:val="both"/>
        <w:rPr>
          <w:rFonts w:ascii="Times New Roman" w:hAnsi="Times New Roman"/>
          <w:color w:val="000000"/>
          <w:szCs w:val="24"/>
        </w:rPr>
      </w:pPr>
      <w:r w:rsidRPr="00B36CF3">
        <w:rPr>
          <w:rFonts w:ascii="Times New Roman" w:hAnsi="Times New Roman"/>
          <w:color w:val="000000"/>
          <w:szCs w:val="24"/>
        </w:rPr>
        <w:t>Increments No. 1, 2 and 3 will be mined as previously approved.</w:t>
      </w:r>
    </w:p>
    <w:p w:rsidR="00FF6AE8" w:rsidRPr="00B36CF3" w:rsidRDefault="00FF6AE8" w:rsidP="006F56D5">
      <w:pPr>
        <w:jc w:val="both"/>
        <w:rPr>
          <w:rFonts w:ascii="Times New Roman" w:hAnsi="Times New Roman"/>
          <w:color w:val="000000"/>
          <w:szCs w:val="24"/>
        </w:rPr>
      </w:pPr>
    </w:p>
    <w:p w:rsidR="00FF6AE8" w:rsidRPr="00B36CF3" w:rsidRDefault="00FF6AE8" w:rsidP="006F56D5">
      <w:pPr>
        <w:jc w:val="both"/>
        <w:rPr>
          <w:rFonts w:ascii="Times New Roman" w:hAnsi="Times New Roman"/>
          <w:color w:val="000000"/>
          <w:szCs w:val="24"/>
        </w:rPr>
      </w:pPr>
      <w:r w:rsidRPr="00B36CF3">
        <w:rPr>
          <w:rFonts w:ascii="Times New Roman" w:hAnsi="Times New Roman"/>
          <w:szCs w:val="24"/>
        </w:rPr>
        <w:t>Mining within post revision R-5 Increment No. 4 will begin along the reclaimed Jagger highwall beginning with Cut No. 1.  Pits will generally align in a northeast the southwest direction and advance to the southeast.   S</w:t>
      </w:r>
      <w:r w:rsidRPr="00B36CF3">
        <w:rPr>
          <w:rFonts w:ascii="Times New Roman" w:hAnsi="Times New Roman"/>
          <w:color w:val="000000"/>
          <w:szCs w:val="24"/>
        </w:rPr>
        <w:t>poil material will be transported to and stored within Excess Spoil Disposal Area No. 2 via mobile equipment in a controlled manner.  Spoil material not transported to Excess Spoil Disposal Area No. 2 will be spoiled within the adjacent previously mined areas and within subsequent open pits.  It is also proposed that spoil material be transported via mobile equipment in a controlled manner to Shannon Mine No. 2, P-3925, and disposed within the final highwalls of Shannon Mine No. 2.  The approximate original contours will not be affected by the removal of this material from Shannon Mine No. 3 (P-3948) or the placement of this material on Shannon Mine No. 2 (P-3925).  Attached are cross sections illustrating the disposal of spoil material within P-3925.  There is a revision application to Shannon Mine No. 2, P-3925, which adds Excess Spoil Disposal Area No. 1 to its permit area and operation plan.  This excess spoil disposal area is proposed and will not be utilized unless absolutely necessary for the continued efficient operation of Shannon Mine No. 2.  Mining will continue in this manner until the limits of the increment are reached.</w:t>
      </w:r>
    </w:p>
    <w:p w:rsidR="00FF6AE8" w:rsidRPr="00B36CF3" w:rsidRDefault="00FF6AE8" w:rsidP="006F56D5">
      <w:pPr>
        <w:jc w:val="both"/>
        <w:rPr>
          <w:rFonts w:ascii="Times New Roman" w:hAnsi="Times New Roman"/>
          <w:color w:val="000000"/>
          <w:szCs w:val="24"/>
        </w:rPr>
      </w:pPr>
    </w:p>
    <w:p w:rsidR="00FF6AE8" w:rsidRPr="00B36CF3" w:rsidRDefault="00FF6AE8" w:rsidP="006F56D5">
      <w:pPr>
        <w:jc w:val="both"/>
        <w:rPr>
          <w:rFonts w:ascii="Times New Roman" w:hAnsi="Times New Roman"/>
          <w:color w:val="000000"/>
          <w:szCs w:val="24"/>
        </w:rPr>
      </w:pPr>
      <w:r w:rsidRPr="00B36CF3">
        <w:rPr>
          <w:rFonts w:ascii="Times New Roman" w:hAnsi="Times New Roman"/>
          <w:szCs w:val="24"/>
        </w:rPr>
        <w:t>Mining within post revision R-5 Increment No. 5 will begin along the reclaimed Jagger highwall beginning with Cut No. 1.  Pits will generally align in a southwest to northeast direction and advance to the southeast.   S</w:t>
      </w:r>
      <w:r w:rsidRPr="00B36CF3">
        <w:rPr>
          <w:rFonts w:ascii="Times New Roman" w:hAnsi="Times New Roman"/>
          <w:color w:val="000000"/>
          <w:szCs w:val="24"/>
        </w:rPr>
        <w:t xml:space="preserve">poil material will be transported to and stored within Excess Spoil Disposal Area No. 2 via mobile equipment in a controlled manner.  Spoil material not transported to Excess Spoil Disposal Area No. 2 will be spoiled within the adjacent previously mined areas and within subsequent open pits.  It is also proposed that spoil material be transported via mobile equipment in a controlled manner to Shannon Mine No. 2, P-3925, and disposed within the final highwalls of Shannon Mine No. 2.  The approximate original contours will not be affected by the removal of this material from Shannon Mine No. 3 (P-3948) or the placement of this material on Shannon Mine No. 2 (P-3925).  Attached are </w:t>
      </w:r>
      <w:hyperlink r:id="rId7" w:history="1">
        <w:r w:rsidRPr="000E1FF0">
          <w:rPr>
            <w:rStyle w:val="Hyperlink"/>
            <w:rFonts w:ascii="Times New Roman" w:hAnsi="Times New Roman"/>
            <w:szCs w:val="24"/>
          </w:rPr>
          <w:t>Cross Sections</w:t>
        </w:r>
      </w:hyperlink>
      <w:r w:rsidRPr="00B36CF3">
        <w:rPr>
          <w:rFonts w:ascii="Times New Roman" w:hAnsi="Times New Roman"/>
          <w:color w:val="000000"/>
          <w:szCs w:val="24"/>
        </w:rPr>
        <w:t xml:space="preserve"> illustrating the disposal of spoil material within P-3925.  There is a revision application to Shannon Mine No. 2, P-3925, which adds Excess Spoil Disposal Area No. 1 to its permit area and operation plan.  This excess spoil disposal area is proposed and will not be utilized unless absolutely necessary for the continued efficient operation of Shannon Mine No. 2.  Mining will continue in this manner until the limits of the increment are reached.</w:t>
      </w:r>
    </w:p>
    <w:p w:rsidR="00FF6AE8" w:rsidRPr="00B36CF3" w:rsidRDefault="00FF6AE8" w:rsidP="006F56D5">
      <w:pPr>
        <w:jc w:val="both"/>
        <w:rPr>
          <w:rFonts w:ascii="Times New Roman" w:hAnsi="Times New Roman"/>
          <w:szCs w:val="24"/>
        </w:rPr>
      </w:pPr>
    </w:p>
    <w:p w:rsidR="00FF6AE8" w:rsidRPr="00B36CF3" w:rsidRDefault="00FF6AE8" w:rsidP="006F56D5">
      <w:pPr>
        <w:jc w:val="both"/>
        <w:rPr>
          <w:rFonts w:ascii="Times New Roman" w:hAnsi="Times New Roman"/>
          <w:color w:val="000000"/>
          <w:szCs w:val="24"/>
        </w:rPr>
      </w:pPr>
    </w:p>
    <w:p w:rsidR="00FF6AE8" w:rsidRPr="003C7E1D" w:rsidRDefault="00FF6AE8" w:rsidP="006F56D5">
      <w:pPr>
        <w:jc w:val="both"/>
        <w:rPr>
          <w:rFonts w:ascii="Times New Roman" w:hAnsi="Times New Roman"/>
          <w:color w:val="000000"/>
          <w:sz w:val="22"/>
          <w:szCs w:val="22"/>
        </w:rPr>
        <w:sectPr w:rsidR="00FF6AE8" w:rsidRPr="003C7E1D">
          <w:headerReference w:type="default" r:id="rId8"/>
          <w:endnotePr>
            <w:numFmt w:val="decimal"/>
          </w:endnotePr>
          <w:pgSz w:w="12240" w:h="15840"/>
          <w:pgMar w:top="360" w:right="1440" w:bottom="720" w:left="1440" w:header="360" w:footer="605" w:gutter="0"/>
          <w:cols w:space="720"/>
          <w:noEndnote/>
        </w:sectPr>
      </w:pPr>
      <w:r w:rsidRPr="00B36CF3">
        <w:rPr>
          <w:rFonts w:ascii="Times New Roman" w:hAnsi="Times New Roman"/>
          <w:color w:val="000000"/>
          <w:szCs w:val="24"/>
        </w:rPr>
        <w:t>See Attachment</w:t>
      </w:r>
      <w:r>
        <w:rPr>
          <w:rFonts w:ascii="Times New Roman" w:hAnsi="Times New Roman"/>
          <w:color w:val="000000"/>
          <w:szCs w:val="24"/>
        </w:rPr>
        <w:t xml:space="preserve"> I</w:t>
      </w:r>
      <w:r w:rsidRPr="00B36CF3">
        <w:rPr>
          <w:rFonts w:ascii="Times New Roman" w:hAnsi="Times New Roman"/>
          <w:color w:val="000000"/>
          <w:szCs w:val="24"/>
        </w:rPr>
        <w:t xml:space="preserve">II.-A.-1, </w:t>
      </w:r>
      <w:hyperlink r:id="rId9" w:history="1">
        <w:r w:rsidRPr="00B36CF3">
          <w:rPr>
            <w:rStyle w:val="Hyperlink"/>
            <w:rFonts w:ascii="Times New Roman" w:hAnsi="Times New Roman"/>
            <w:szCs w:val="24"/>
          </w:rPr>
          <w:t>Operations Map</w:t>
        </w:r>
      </w:hyperlink>
      <w:r w:rsidRPr="00B36CF3">
        <w:rPr>
          <w:rFonts w:ascii="Times New Roman" w:hAnsi="Times New Roman"/>
          <w:color w:val="000000"/>
          <w:szCs w:val="24"/>
        </w:rPr>
        <w:t>, for the cut sequence layout.</w:t>
      </w:r>
    </w:p>
    <w:p w:rsidR="00FF6AE8" w:rsidRPr="00B36CF3" w:rsidRDefault="00FF6AE8" w:rsidP="000C374B">
      <w:pPr>
        <w:numPr>
          <w:ilvl w:val="0"/>
          <w:numId w:val="2"/>
        </w:numPr>
        <w:tabs>
          <w:tab w:val="left" w:pos="-1440"/>
          <w:tab w:val="left" w:pos="-720"/>
          <w:tab w:val="left" w:pos="600"/>
          <w:tab w:val="left" w:pos="1170"/>
          <w:tab w:val="left" w:pos="1800"/>
          <w:tab w:val="left" w:pos="2400"/>
          <w:tab w:val="left" w:pos="3000"/>
          <w:tab w:val="left" w:pos="3600"/>
          <w:tab w:val="left" w:pos="4320"/>
          <w:tab w:val="left" w:pos="5760"/>
          <w:tab w:val="left" w:pos="7200"/>
          <w:tab w:val="left" w:pos="10080"/>
        </w:tabs>
        <w:suppressAutoHyphens/>
        <w:rPr>
          <w:rFonts w:ascii="Times New Roman" w:hAnsi="Times New Roman"/>
          <w:szCs w:val="24"/>
        </w:rPr>
      </w:pPr>
      <w:r w:rsidRPr="00B36CF3">
        <w:rPr>
          <w:rFonts w:ascii="Times New Roman" w:hAnsi="Times New Roman"/>
          <w:szCs w:val="24"/>
        </w:rPr>
        <w:t>Attach a narrative explaining the construction, modification, use, maintenance, and removal of the following facilities:  (780.11)</w:t>
      </w:r>
      <w:r w:rsidRPr="00B36CF3">
        <w:rPr>
          <w:rFonts w:ascii="Times New Roman" w:hAnsi="Times New Roman"/>
          <w:szCs w:val="24"/>
        </w:rPr>
        <w:br/>
      </w:r>
    </w:p>
    <w:p w:rsidR="00FF6AE8" w:rsidRPr="00B36CF3" w:rsidRDefault="00FF6AE8" w:rsidP="000C374B">
      <w:pPr>
        <w:numPr>
          <w:ilvl w:val="0"/>
          <w:numId w:val="3"/>
        </w:numPr>
        <w:tabs>
          <w:tab w:val="left" w:pos="-1440"/>
          <w:tab w:val="left" w:pos="-720"/>
          <w:tab w:val="left" w:pos="600"/>
          <w:tab w:val="left" w:pos="1800"/>
          <w:tab w:val="left" w:pos="2400"/>
          <w:tab w:val="left" w:pos="3000"/>
          <w:tab w:val="left" w:pos="3600"/>
          <w:tab w:val="left" w:pos="4320"/>
          <w:tab w:val="left" w:pos="5760"/>
          <w:tab w:val="left" w:pos="7200"/>
          <w:tab w:val="left" w:pos="10080"/>
        </w:tabs>
        <w:suppressAutoHyphens/>
        <w:ind w:left="1530" w:hanging="540"/>
        <w:rPr>
          <w:rFonts w:ascii="Times New Roman" w:hAnsi="Times New Roman"/>
          <w:szCs w:val="24"/>
        </w:rPr>
      </w:pPr>
      <w:r w:rsidRPr="00B36CF3">
        <w:rPr>
          <w:rFonts w:ascii="Times New Roman" w:hAnsi="Times New Roman"/>
          <w:szCs w:val="24"/>
        </w:rPr>
        <w:t>Coal removal, handling, storage, cleaning, and transportation structures and facilities;</w:t>
      </w:r>
    </w:p>
    <w:p w:rsidR="00FF6AE8" w:rsidRPr="00B36CF3" w:rsidRDefault="00FF6AE8" w:rsidP="000C374B">
      <w:pPr>
        <w:numPr>
          <w:ilvl w:val="0"/>
          <w:numId w:val="3"/>
        </w:numPr>
        <w:tabs>
          <w:tab w:val="left" w:pos="-1440"/>
          <w:tab w:val="left" w:pos="-720"/>
          <w:tab w:val="left" w:pos="600"/>
          <w:tab w:val="left" w:pos="1800"/>
          <w:tab w:val="left" w:pos="2400"/>
          <w:tab w:val="left" w:pos="3000"/>
          <w:tab w:val="left" w:pos="3600"/>
          <w:tab w:val="left" w:pos="4320"/>
          <w:tab w:val="left" w:pos="5760"/>
          <w:tab w:val="left" w:pos="7200"/>
          <w:tab w:val="left" w:pos="10080"/>
        </w:tabs>
        <w:suppressAutoHyphens/>
        <w:ind w:left="1530" w:hanging="540"/>
        <w:rPr>
          <w:rFonts w:ascii="Times New Roman" w:hAnsi="Times New Roman"/>
          <w:szCs w:val="24"/>
        </w:rPr>
      </w:pPr>
      <w:r w:rsidRPr="00B36CF3">
        <w:rPr>
          <w:rFonts w:ascii="Times New Roman" w:hAnsi="Times New Roman"/>
          <w:szCs w:val="24"/>
        </w:rPr>
        <w:t>Spoil, coal processing waste and non-coal waste removal, handling, storage, transportation and disposal structures and facilities;</w:t>
      </w:r>
    </w:p>
    <w:p w:rsidR="00FF6AE8" w:rsidRPr="00B36CF3" w:rsidRDefault="00FF6AE8" w:rsidP="000C374B">
      <w:pPr>
        <w:numPr>
          <w:ilvl w:val="0"/>
          <w:numId w:val="3"/>
        </w:numPr>
        <w:tabs>
          <w:tab w:val="left" w:pos="-1440"/>
          <w:tab w:val="left" w:pos="-720"/>
          <w:tab w:val="left" w:pos="600"/>
          <w:tab w:val="left" w:pos="1800"/>
          <w:tab w:val="left" w:pos="2400"/>
          <w:tab w:val="left" w:pos="3000"/>
          <w:tab w:val="left" w:pos="3600"/>
          <w:tab w:val="left" w:pos="4320"/>
          <w:tab w:val="left" w:pos="5760"/>
          <w:tab w:val="left" w:pos="7200"/>
          <w:tab w:val="left" w:pos="10080"/>
        </w:tabs>
        <w:suppressAutoHyphens/>
        <w:ind w:left="1530" w:hanging="540"/>
        <w:rPr>
          <w:rFonts w:ascii="Times New Roman" w:hAnsi="Times New Roman"/>
          <w:szCs w:val="24"/>
        </w:rPr>
      </w:pPr>
      <w:r w:rsidRPr="00B36CF3">
        <w:rPr>
          <w:rFonts w:ascii="Times New Roman" w:hAnsi="Times New Roman"/>
          <w:szCs w:val="24"/>
        </w:rPr>
        <w:t>Mine facilities; and</w:t>
      </w:r>
    </w:p>
    <w:p w:rsidR="00FF6AE8" w:rsidRPr="00B36CF3" w:rsidRDefault="00FF6AE8" w:rsidP="000C374B">
      <w:pPr>
        <w:numPr>
          <w:ilvl w:val="0"/>
          <w:numId w:val="3"/>
        </w:numPr>
        <w:tabs>
          <w:tab w:val="left" w:pos="-1440"/>
          <w:tab w:val="left" w:pos="-720"/>
          <w:tab w:val="left" w:pos="600"/>
          <w:tab w:val="left" w:pos="1800"/>
          <w:tab w:val="left" w:pos="2400"/>
          <w:tab w:val="left" w:pos="3000"/>
          <w:tab w:val="left" w:pos="3600"/>
          <w:tab w:val="left" w:pos="4320"/>
          <w:tab w:val="left" w:pos="5760"/>
          <w:tab w:val="left" w:pos="7200"/>
          <w:tab w:val="left" w:pos="10080"/>
        </w:tabs>
        <w:suppressAutoHyphens/>
        <w:ind w:left="1530" w:hanging="540"/>
        <w:rPr>
          <w:rFonts w:ascii="Times New Roman" w:hAnsi="Times New Roman"/>
          <w:szCs w:val="24"/>
        </w:rPr>
      </w:pPr>
      <w:r w:rsidRPr="00B36CF3">
        <w:rPr>
          <w:rFonts w:ascii="Times New Roman" w:hAnsi="Times New Roman"/>
          <w:szCs w:val="24"/>
        </w:rPr>
        <w:t>Water pollution control facilities.</w:t>
      </w:r>
      <w:r w:rsidRPr="00B36CF3">
        <w:rPr>
          <w:rFonts w:ascii="Times New Roman" w:hAnsi="Times New Roman"/>
          <w:szCs w:val="24"/>
        </w:rPr>
        <w:br/>
      </w:r>
      <w:r w:rsidRPr="00B36CF3">
        <w:rPr>
          <w:rFonts w:ascii="Times New Roman" w:hAnsi="Times New Roman"/>
          <w:szCs w:val="24"/>
        </w:rPr>
        <w:br/>
        <w:t>See Attachment III-A-3</w:t>
      </w:r>
    </w:p>
    <w:p w:rsidR="00FF6AE8" w:rsidRPr="00B36CF3" w:rsidRDefault="00FF6AE8" w:rsidP="000C374B">
      <w:pPr>
        <w:tabs>
          <w:tab w:val="left" w:pos="-1440"/>
          <w:tab w:val="left" w:pos="-720"/>
          <w:tab w:val="left" w:pos="600"/>
          <w:tab w:val="left" w:pos="1800"/>
          <w:tab w:val="left" w:pos="2400"/>
          <w:tab w:val="left" w:pos="3000"/>
          <w:tab w:val="left" w:pos="3600"/>
          <w:tab w:val="left" w:pos="4320"/>
          <w:tab w:val="left" w:pos="5760"/>
          <w:tab w:val="left" w:pos="7200"/>
          <w:tab w:val="left" w:pos="10080"/>
        </w:tabs>
        <w:suppressAutoHyphens/>
        <w:ind w:hanging="360"/>
        <w:rPr>
          <w:rFonts w:ascii="Times New Roman" w:hAnsi="Times New Roman"/>
          <w:szCs w:val="24"/>
        </w:rPr>
      </w:pPr>
    </w:p>
    <w:p w:rsidR="00FF6AE8" w:rsidRPr="00B36CF3" w:rsidRDefault="00FF6AE8">
      <w:pPr>
        <w:tabs>
          <w:tab w:val="left" w:pos="-1440"/>
          <w:tab w:val="left" w:pos="-720"/>
          <w:tab w:val="left" w:pos="600"/>
          <w:tab w:val="left" w:pos="1800"/>
          <w:tab w:val="left" w:pos="2400"/>
          <w:tab w:val="left" w:pos="3000"/>
          <w:tab w:val="left" w:pos="3600"/>
          <w:tab w:val="left" w:pos="4320"/>
          <w:tab w:val="left" w:pos="5760"/>
          <w:tab w:val="left" w:pos="7200"/>
          <w:tab w:val="left" w:pos="10080"/>
        </w:tabs>
        <w:suppressAutoHyphens/>
        <w:ind w:hanging="360"/>
        <w:rPr>
          <w:rFonts w:ascii="Times New Roman" w:hAnsi="Times New Roman"/>
          <w:szCs w:val="24"/>
        </w:rPr>
      </w:pPr>
    </w:p>
    <w:p w:rsidR="00FF6AE8" w:rsidRPr="00F11092" w:rsidRDefault="00FF6AE8" w:rsidP="003C7E1D">
      <w:pPr>
        <w:pStyle w:val="ListParagraph"/>
        <w:numPr>
          <w:ilvl w:val="0"/>
          <w:numId w:val="6"/>
        </w:numPr>
        <w:tabs>
          <w:tab w:val="left" w:pos="-1440"/>
          <w:tab w:val="left" w:pos="-720"/>
          <w:tab w:val="left" w:pos="600"/>
          <w:tab w:val="left" w:pos="1200"/>
          <w:tab w:val="left" w:pos="5760"/>
          <w:tab w:val="left" w:pos="10080"/>
        </w:tabs>
        <w:suppressAutoHyphens/>
        <w:ind w:left="1260" w:hanging="540"/>
        <w:rPr>
          <w:rFonts w:ascii="Times New Roman" w:hAnsi="Times New Roman"/>
        </w:rPr>
      </w:pPr>
      <w:r w:rsidRPr="00F11092">
        <w:rPr>
          <w:rFonts w:ascii="Times New Roman" w:hAnsi="Times New Roman"/>
        </w:rPr>
        <w:t>Give a description, including appropriate cross-sections and maps, of measures to be used to seal or manage mine openings, bore holes, wells and other openings within the proposed permit area.  (780.18, 816.13-816.15)</w:t>
      </w:r>
      <w:r w:rsidRPr="00F11092">
        <w:rPr>
          <w:rFonts w:ascii="Times New Roman" w:hAnsi="Times New Roman"/>
        </w:rPr>
        <w:br/>
      </w:r>
      <w:r w:rsidRPr="00F11092">
        <w:rPr>
          <w:rFonts w:ascii="Times New Roman" w:hAnsi="Times New Roman"/>
        </w:rPr>
        <w:br/>
        <w:t>Mine openings within the permit area (other than blast holes) will be eliminated by the following methods:</w:t>
      </w:r>
      <w:r w:rsidRPr="00F11092">
        <w:rPr>
          <w:rFonts w:ascii="Times New Roman" w:hAnsi="Times New Roman"/>
        </w:rPr>
        <w:br/>
      </w:r>
      <w:r w:rsidRPr="00F11092">
        <w:rPr>
          <w:rFonts w:ascii="Times New Roman" w:hAnsi="Times New Roman"/>
        </w:rPr>
        <w:br/>
      </w:r>
    </w:p>
    <w:p w:rsidR="00FF6AE8" w:rsidRDefault="00FF6AE8" w:rsidP="003C7E1D">
      <w:pPr>
        <w:pStyle w:val="ListParagraph"/>
        <w:ind w:left="1260"/>
        <w:jc w:val="both"/>
        <w:rPr>
          <w:rFonts w:ascii="Times New Roman" w:hAnsi="Times New Roman"/>
        </w:rPr>
        <w:sectPr w:rsidR="00FF6AE8">
          <w:headerReference w:type="default" r:id="rId10"/>
          <w:footerReference w:type="default" r:id="rId11"/>
          <w:endnotePr>
            <w:numFmt w:val="decimal"/>
          </w:endnotePr>
          <w:pgSz w:w="12240" w:h="15840"/>
          <w:pgMar w:top="360" w:right="1440" w:bottom="720" w:left="1440" w:header="360" w:footer="605" w:gutter="0"/>
          <w:cols w:space="720"/>
          <w:noEndnote/>
        </w:sectPr>
      </w:pPr>
      <w:r w:rsidRPr="00F11092">
        <w:rPr>
          <w:rFonts w:ascii="Times New Roman" w:hAnsi="Times New Roman"/>
          <w:color w:val="000000"/>
        </w:rPr>
        <w:t>Withdrawal wells will be sealed by filling the wells with concre</w:t>
      </w:r>
      <w:r>
        <w:rPr>
          <w:rFonts w:ascii="Times New Roman" w:hAnsi="Times New Roman"/>
          <w:color w:val="000000"/>
        </w:rPr>
        <w:t xml:space="preserve">te or other suitable sealant.  The </w:t>
      </w:r>
      <w:r w:rsidRPr="00F11092">
        <w:rPr>
          <w:rFonts w:ascii="Times New Roman" w:hAnsi="Times New Roman"/>
          <w:color w:val="000000"/>
        </w:rPr>
        <w:t>affected surface area will be graded, fertilized, seeded with a seed mixture approved in the reclamation plan, and mulched to ensure a permanent diverse vegetative cover.   See</w:t>
      </w:r>
      <w:r>
        <w:rPr>
          <w:rFonts w:ascii="Times New Roman" w:hAnsi="Times New Roman"/>
          <w:color w:val="000000"/>
        </w:rPr>
        <w:t xml:space="preserve"> </w:t>
      </w:r>
      <w:hyperlink r:id="rId12" w:history="1">
        <w:r w:rsidRPr="00976722">
          <w:rPr>
            <w:rStyle w:val="Hyperlink"/>
            <w:rFonts w:ascii="Times New Roman" w:hAnsi="Times New Roman"/>
          </w:rPr>
          <w:t>Attachment III-A-6</w:t>
        </w:r>
      </w:hyperlink>
      <w:r w:rsidRPr="00F11092">
        <w:rPr>
          <w:rFonts w:ascii="Times New Roman" w:hAnsi="Times New Roman"/>
          <w:color w:val="0000FF"/>
        </w:rPr>
        <w:t xml:space="preserve"> </w:t>
      </w:r>
      <w:r w:rsidRPr="00F11092">
        <w:rPr>
          <w:rFonts w:ascii="Times New Roman" w:hAnsi="Times New Roman"/>
          <w:color w:val="000000"/>
        </w:rPr>
        <w:t>for typical illustratio</w:t>
      </w:r>
      <w:r>
        <w:rPr>
          <w:rFonts w:ascii="Times New Roman" w:hAnsi="Times New Roman"/>
          <w:color w:val="000000"/>
        </w:rPr>
        <w:t>n of methods to be used to seal the well site.</w:t>
      </w:r>
      <w:r>
        <w:rPr>
          <w:rFonts w:ascii="Times New Roman" w:hAnsi="Times New Roman"/>
        </w:rPr>
        <w:t xml:space="preserve"> </w:t>
      </w:r>
    </w:p>
    <w:p w:rsidR="00FF6AE8" w:rsidRPr="0013483E" w:rsidRDefault="00FF6AE8" w:rsidP="00067693">
      <w:pPr>
        <w:tabs>
          <w:tab w:val="left" w:pos="-1440"/>
          <w:tab w:val="left" w:pos="-960"/>
          <w:tab w:val="left" w:pos="-480"/>
          <w:tab w:val="left" w:pos="0"/>
          <w:tab w:val="left" w:pos="90"/>
          <w:tab w:val="left" w:pos="84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240"/>
        </w:tabs>
        <w:suppressAutoHyphens/>
        <w:rPr>
          <w:rFonts w:ascii="Times New Roman" w:hAnsi="Times New Roman"/>
          <w:u w:val="single"/>
        </w:rPr>
      </w:pPr>
      <w:bookmarkStart w:id="1" w:name="IIIb"/>
      <w:bookmarkEnd w:id="1"/>
      <w:r>
        <w:rPr>
          <w:rFonts w:ascii="Times New Roman" w:hAnsi="Times New Roman"/>
          <w:b/>
        </w:rPr>
        <w:t xml:space="preserve">B.   </w:t>
      </w:r>
      <w:r w:rsidRPr="0013483E">
        <w:rPr>
          <w:rFonts w:ascii="Times New Roman" w:hAnsi="Times New Roman"/>
          <w:b/>
          <w:u w:val="single"/>
        </w:rPr>
        <w:t>Engineering Plan</w:t>
      </w:r>
    </w:p>
    <w:p w:rsidR="00FF6AE8" w:rsidRDefault="00FF6AE8" w:rsidP="00067693">
      <w:pPr>
        <w:tabs>
          <w:tab w:val="left" w:pos="-1440"/>
          <w:tab w:val="left" w:pos="-960"/>
          <w:tab w:val="left" w:pos="-480"/>
          <w:tab w:val="left" w:pos="0"/>
          <w:tab w:val="left" w:pos="480"/>
          <w:tab w:val="left" w:pos="84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240"/>
        </w:tabs>
        <w:suppressAutoHyphens/>
        <w:ind w:left="360"/>
        <w:rPr>
          <w:rFonts w:ascii="Times New Roman" w:hAnsi="Times New Roman"/>
        </w:rPr>
      </w:pPr>
    </w:p>
    <w:p w:rsidR="00FF6AE8" w:rsidRPr="00456DFA" w:rsidRDefault="00FF6AE8" w:rsidP="00482964">
      <w:pPr>
        <w:numPr>
          <w:ilvl w:val="0"/>
          <w:numId w:val="7"/>
        </w:numPr>
        <w:tabs>
          <w:tab w:val="left" w:pos="-1440"/>
          <w:tab w:val="left" w:pos="-960"/>
          <w:tab w:val="left" w:pos="-480"/>
          <w:tab w:val="left" w:pos="0"/>
          <w:tab w:val="left" w:pos="480"/>
          <w:tab w:val="left" w:pos="84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240"/>
        </w:tabs>
        <w:suppressAutoHyphens/>
        <w:rPr>
          <w:rFonts w:ascii="Times New Roman" w:hAnsi="Times New Roman"/>
        </w:rPr>
      </w:pPr>
      <w:r>
        <w:rPr>
          <w:rFonts w:ascii="Times New Roman" w:hAnsi="Times New Roman"/>
        </w:rPr>
        <w:t>Ponds, impoundments, banks, dams and embankments.  (784.25)</w:t>
      </w:r>
      <w:r>
        <w:rPr>
          <w:rFonts w:ascii="Times New Roman" w:hAnsi="Times New Roman"/>
        </w:rPr>
        <w:br/>
      </w:r>
    </w:p>
    <w:p w:rsidR="00FF6AE8" w:rsidRPr="00456DFA" w:rsidRDefault="00FF6AE8" w:rsidP="00456DFA">
      <w:pPr>
        <w:pStyle w:val="ListParagraph"/>
        <w:tabs>
          <w:tab w:val="left" w:pos="-1440"/>
        </w:tabs>
        <w:ind w:left="1440" w:hanging="720"/>
        <w:jc w:val="both"/>
        <w:rPr>
          <w:rFonts w:ascii="Times New Roman" w:hAnsi="Times New Roman"/>
          <w:color w:val="000000"/>
        </w:rPr>
      </w:pPr>
      <w:r w:rsidRPr="00456DFA">
        <w:rPr>
          <w:rFonts w:ascii="Times New Roman" w:hAnsi="Times New Roman"/>
          <w:color w:val="000000"/>
        </w:rPr>
        <w:t>(a)</w:t>
      </w:r>
      <w:r w:rsidRPr="00456DFA">
        <w:rPr>
          <w:rFonts w:ascii="Times New Roman" w:hAnsi="Times New Roman"/>
          <w:color w:val="000000"/>
        </w:rPr>
        <w:tab/>
        <w:t>Submit a general plan which complies with Section 780.25(a)(1) for each proposed sedimentation pond, water impoundment, and coal processing waste bank, dam or embank</w:t>
      </w:r>
      <w:r w:rsidRPr="00456DFA">
        <w:rPr>
          <w:rFonts w:ascii="Times New Roman" w:hAnsi="Times New Roman"/>
          <w:color w:val="000000"/>
        </w:rPr>
        <w:softHyphen/>
        <w:t>ment to be located within the proposed permit area.</w:t>
      </w:r>
    </w:p>
    <w:p w:rsidR="00FF6AE8" w:rsidRPr="00456DFA" w:rsidRDefault="00FF6AE8" w:rsidP="00456DFA">
      <w:pPr>
        <w:pStyle w:val="ListParagraph"/>
        <w:ind w:left="960"/>
        <w:jc w:val="both"/>
        <w:rPr>
          <w:rFonts w:ascii="Times New Roman" w:hAnsi="Times New Roman"/>
          <w:color w:val="000000"/>
        </w:rPr>
      </w:pPr>
    </w:p>
    <w:p w:rsidR="00FF6AE8" w:rsidRPr="00456DFA" w:rsidRDefault="00FF6AE8" w:rsidP="00456DFA">
      <w:pPr>
        <w:pStyle w:val="ListParagraph"/>
        <w:ind w:left="960" w:firstLine="480"/>
        <w:jc w:val="both"/>
        <w:rPr>
          <w:rFonts w:ascii="Times New Roman" w:hAnsi="Times New Roman"/>
          <w:color w:val="000000"/>
        </w:rPr>
      </w:pPr>
      <w:r w:rsidRPr="00456DFA">
        <w:rPr>
          <w:rFonts w:ascii="Times New Roman" w:hAnsi="Times New Roman"/>
          <w:color w:val="000000"/>
        </w:rPr>
        <w:t xml:space="preserve">See </w:t>
      </w:r>
      <w:hyperlink r:id="rId13" w:history="1">
        <w:r w:rsidRPr="00C563EA">
          <w:rPr>
            <w:rStyle w:val="Hyperlink"/>
            <w:rFonts w:ascii="Times New Roman" w:hAnsi="Times New Roman"/>
          </w:rPr>
          <w:t>ATTACHMENT III-B-2(a)</w:t>
        </w:r>
      </w:hyperlink>
    </w:p>
    <w:p w:rsidR="00FF6AE8" w:rsidRPr="00456DFA" w:rsidRDefault="00FF6AE8" w:rsidP="00456DFA">
      <w:pPr>
        <w:pStyle w:val="ListParagraph"/>
        <w:ind w:left="1080"/>
        <w:jc w:val="both"/>
        <w:rPr>
          <w:rFonts w:ascii="Times New Roman" w:hAnsi="Times New Roman"/>
          <w:color w:val="000000"/>
        </w:rPr>
      </w:pPr>
    </w:p>
    <w:p w:rsidR="00FF6AE8" w:rsidRPr="00456DFA" w:rsidRDefault="00FF6AE8" w:rsidP="00456DFA">
      <w:pPr>
        <w:pStyle w:val="ListParagraph"/>
        <w:tabs>
          <w:tab w:val="left" w:pos="-1440"/>
        </w:tabs>
        <w:ind w:left="1440" w:hanging="720"/>
        <w:jc w:val="both"/>
        <w:rPr>
          <w:rFonts w:ascii="Times New Roman" w:hAnsi="Times New Roman"/>
          <w:color w:val="000000"/>
        </w:rPr>
      </w:pPr>
      <w:r w:rsidRPr="00456DFA">
        <w:rPr>
          <w:rFonts w:ascii="Times New Roman" w:hAnsi="Times New Roman"/>
          <w:color w:val="000000"/>
        </w:rPr>
        <w:t>(b)</w:t>
      </w:r>
      <w:r w:rsidRPr="00456DFA">
        <w:rPr>
          <w:rFonts w:ascii="Times New Roman" w:hAnsi="Times New Roman"/>
          <w:color w:val="000000"/>
        </w:rPr>
        <w:tab/>
        <w:t>Submit detailed design plans which comply with Sections 780.25(a)(2 and 3) and 816.46 for each sedimentation pond to be constructed on the increment you currently propose to mine.  If the sediment pond is to remain as a permanent water impoundment, design plans shall also comply with Section 816.49.</w:t>
      </w:r>
    </w:p>
    <w:p w:rsidR="00FF6AE8" w:rsidRDefault="00FF6AE8" w:rsidP="00456DFA">
      <w:pPr>
        <w:pStyle w:val="ListParagraph"/>
        <w:ind w:left="1080"/>
        <w:jc w:val="both"/>
        <w:rPr>
          <w:rFonts w:ascii="Times New Roman" w:hAnsi="Times New Roman"/>
          <w:color w:val="000000"/>
        </w:rPr>
      </w:pPr>
    </w:p>
    <w:p w:rsidR="00FF6AE8" w:rsidRPr="00456DFA" w:rsidRDefault="00FF6AE8" w:rsidP="00C563EA">
      <w:pPr>
        <w:pStyle w:val="ListParagraph"/>
        <w:ind w:left="1080" w:firstLine="360"/>
        <w:jc w:val="both"/>
        <w:rPr>
          <w:rFonts w:ascii="Times New Roman" w:hAnsi="Times New Roman"/>
          <w:color w:val="000000"/>
        </w:rPr>
      </w:pPr>
      <w:r w:rsidRPr="00456DFA">
        <w:rPr>
          <w:rFonts w:ascii="Times New Roman" w:hAnsi="Times New Roman"/>
          <w:color w:val="000000"/>
        </w:rPr>
        <w:t xml:space="preserve">See </w:t>
      </w:r>
      <w:hyperlink r:id="rId14" w:history="1">
        <w:r w:rsidRPr="00C563EA">
          <w:rPr>
            <w:rStyle w:val="Hyperlink"/>
            <w:rFonts w:ascii="Times New Roman" w:hAnsi="Times New Roman"/>
          </w:rPr>
          <w:t>ATTACHMENT III-B-2(a)</w:t>
        </w:r>
      </w:hyperlink>
    </w:p>
    <w:p w:rsidR="00FF6AE8" w:rsidRPr="00456DFA" w:rsidRDefault="00FF6AE8" w:rsidP="00456DFA">
      <w:pPr>
        <w:pStyle w:val="ListParagraph"/>
        <w:ind w:left="1080"/>
        <w:jc w:val="both"/>
        <w:rPr>
          <w:rFonts w:ascii="Times New Roman" w:hAnsi="Times New Roman"/>
          <w:color w:val="000000"/>
        </w:rPr>
      </w:pPr>
    </w:p>
    <w:p w:rsidR="00FF6AE8" w:rsidRPr="00456DFA" w:rsidRDefault="00FF6AE8" w:rsidP="00456DFA">
      <w:pPr>
        <w:pStyle w:val="ListParagraph"/>
        <w:tabs>
          <w:tab w:val="left" w:pos="-1440"/>
        </w:tabs>
        <w:ind w:left="1440" w:hanging="720"/>
        <w:jc w:val="both"/>
        <w:rPr>
          <w:rFonts w:ascii="Times New Roman" w:hAnsi="Times New Roman"/>
          <w:color w:val="000000"/>
        </w:rPr>
      </w:pPr>
      <w:r w:rsidRPr="00456DFA">
        <w:rPr>
          <w:rFonts w:ascii="Times New Roman" w:hAnsi="Times New Roman"/>
          <w:color w:val="000000"/>
        </w:rPr>
        <w:t>(c)</w:t>
      </w:r>
      <w:r w:rsidRPr="00456DFA">
        <w:rPr>
          <w:rFonts w:ascii="Times New Roman" w:hAnsi="Times New Roman"/>
          <w:color w:val="000000"/>
        </w:rPr>
        <w:tab/>
        <w:t>Submit detailed design plans which comply with Sections 780.25(a)(2 and 3) and 816.49 for each temporary or permanent water impoundment to be constructed on the increment you currently propose to mine.</w:t>
      </w:r>
    </w:p>
    <w:p w:rsidR="00FF6AE8" w:rsidRDefault="00FF6AE8" w:rsidP="00456DFA">
      <w:pPr>
        <w:ind w:left="720"/>
        <w:jc w:val="both"/>
        <w:rPr>
          <w:rFonts w:ascii="Times New Roman" w:hAnsi="Times New Roman"/>
          <w:color w:val="000000"/>
        </w:rPr>
      </w:pPr>
    </w:p>
    <w:p w:rsidR="00FF6AE8" w:rsidRDefault="00FF6AE8" w:rsidP="00C563EA">
      <w:pPr>
        <w:ind w:left="720" w:firstLine="720"/>
        <w:jc w:val="both"/>
        <w:rPr>
          <w:rFonts w:ascii="Times New Roman" w:hAnsi="Times New Roman"/>
          <w:color w:val="000000"/>
        </w:rPr>
      </w:pPr>
      <w:r w:rsidRPr="00456DFA">
        <w:rPr>
          <w:rFonts w:ascii="Times New Roman" w:hAnsi="Times New Roman"/>
          <w:color w:val="000000"/>
        </w:rPr>
        <w:t xml:space="preserve">See </w:t>
      </w:r>
      <w:hyperlink r:id="rId15" w:history="1">
        <w:r w:rsidRPr="00C563EA">
          <w:rPr>
            <w:rStyle w:val="Hyperlink"/>
            <w:rFonts w:ascii="Times New Roman" w:hAnsi="Times New Roman"/>
          </w:rPr>
          <w:t>ATTACHMENT III-B-2(a)</w:t>
        </w:r>
      </w:hyperlink>
    </w:p>
    <w:p w:rsidR="00FF6AE8" w:rsidRPr="00456DFA" w:rsidRDefault="00FF6AE8" w:rsidP="00C563EA">
      <w:pPr>
        <w:ind w:left="720" w:firstLine="720"/>
        <w:jc w:val="both"/>
        <w:rPr>
          <w:rFonts w:ascii="Times New Roman" w:hAnsi="Times New Roman"/>
          <w:color w:val="000000"/>
        </w:rPr>
      </w:pPr>
    </w:p>
    <w:p w:rsidR="00FF6AE8" w:rsidRPr="00456DFA" w:rsidRDefault="00FF6AE8" w:rsidP="00456DFA">
      <w:pPr>
        <w:pStyle w:val="ListParagraph"/>
        <w:tabs>
          <w:tab w:val="left" w:pos="-1440"/>
        </w:tabs>
        <w:ind w:left="1440" w:hanging="720"/>
        <w:jc w:val="both"/>
        <w:rPr>
          <w:rFonts w:ascii="Times New Roman" w:hAnsi="Times New Roman"/>
          <w:color w:val="000000"/>
        </w:rPr>
      </w:pPr>
      <w:r w:rsidRPr="00456DFA">
        <w:rPr>
          <w:rFonts w:ascii="Times New Roman" w:hAnsi="Times New Roman"/>
          <w:color w:val="000000"/>
        </w:rPr>
        <w:t>(d)</w:t>
      </w:r>
      <w:r w:rsidRPr="00456DFA">
        <w:rPr>
          <w:rFonts w:ascii="Times New Roman" w:hAnsi="Times New Roman"/>
          <w:color w:val="000000"/>
        </w:rPr>
        <w:tab/>
        <w:t>Submit detailed design plans which comply with Sections 780.25(a) (2 and 3) and 816.81</w:t>
      </w:r>
      <w:r w:rsidRPr="00456DFA">
        <w:rPr>
          <w:rFonts w:ascii="Times New Roman" w:hAnsi="Times New Roman"/>
          <w:color w:val="000000"/>
        </w:rPr>
        <w:noBreakHyphen/>
        <w:t>816.85 for each coal process</w:t>
      </w:r>
      <w:r w:rsidRPr="00456DFA">
        <w:rPr>
          <w:rFonts w:ascii="Times New Roman" w:hAnsi="Times New Roman"/>
          <w:color w:val="000000"/>
        </w:rPr>
        <w:softHyphen/>
        <w:t>ing waste bank to be constructed on the increment you cur</w:t>
      </w:r>
      <w:r w:rsidRPr="00456DFA">
        <w:rPr>
          <w:rFonts w:ascii="Times New Roman" w:hAnsi="Times New Roman"/>
          <w:color w:val="000000"/>
        </w:rPr>
        <w:softHyphen/>
        <w:t>rently propose to mine.</w:t>
      </w:r>
    </w:p>
    <w:p w:rsidR="00FF6AE8" w:rsidRPr="00456DFA" w:rsidRDefault="00FF6AE8" w:rsidP="00456DFA">
      <w:pPr>
        <w:pStyle w:val="ListParagraph"/>
        <w:ind w:left="1080"/>
        <w:jc w:val="both"/>
        <w:rPr>
          <w:rFonts w:ascii="Times New Roman" w:hAnsi="Times New Roman"/>
          <w:color w:val="000000"/>
        </w:rPr>
      </w:pPr>
    </w:p>
    <w:p w:rsidR="00FF6AE8" w:rsidRPr="00456DFA" w:rsidRDefault="00FF6AE8" w:rsidP="00456DFA">
      <w:pPr>
        <w:tabs>
          <w:tab w:val="left" w:pos="-1440"/>
        </w:tabs>
        <w:ind w:left="1440" w:hanging="720"/>
        <w:jc w:val="both"/>
        <w:rPr>
          <w:rFonts w:ascii="Times New Roman" w:hAnsi="Times New Roman"/>
          <w:color w:val="000000"/>
        </w:rPr>
      </w:pPr>
      <w:r w:rsidRPr="00456DFA">
        <w:rPr>
          <w:rFonts w:ascii="Times New Roman" w:hAnsi="Times New Roman"/>
          <w:color w:val="000000"/>
        </w:rPr>
        <w:tab/>
        <w:t xml:space="preserve">None proposed. </w:t>
      </w:r>
    </w:p>
    <w:p w:rsidR="00FF6AE8" w:rsidRPr="00456DFA" w:rsidRDefault="00FF6AE8" w:rsidP="00456DFA">
      <w:pPr>
        <w:tabs>
          <w:tab w:val="left" w:pos="-1440"/>
        </w:tabs>
        <w:ind w:left="1440" w:hanging="720"/>
        <w:jc w:val="both"/>
        <w:rPr>
          <w:rFonts w:ascii="Times New Roman" w:hAnsi="Times New Roman"/>
          <w:color w:val="000000"/>
        </w:rPr>
      </w:pPr>
    </w:p>
    <w:p w:rsidR="00FF6AE8" w:rsidRPr="00456DFA" w:rsidRDefault="00FF6AE8" w:rsidP="00456DFA">
      <w:pPr>
        <w:tabs>
          <w:tab w:val="left" w:pos="-1440"/>
        </w:tabs>
        <w:ind w:left="1440" w:hanging="720"/>
        <w:jc w:val="both"/>
        <w:rPr>
          <w:rFonts w:ascii="Times New Roman" w:hAnsi="Times New Roman"/>
          <w:color w:val="000000"/>
        </w:rPr>
      </w:pPr>
      <w:r w:rsidRPr="00456DFA">
        <w:rPr>
          <w:rFonts w:ascii="Times New Roman" w:hAnsi="Times New Roman"/>
          <w:color w:val="000000"/>
        </w:rPr>
        <w:t>(e)</w:t>
      </w:r>
      <w:r w:rsidRPr="00456DFA">
        <w:rPr>
          <w:rFonts w:ascii="Times New Roman" w:hAnsi="Times New Roman"/>
          <w:color w:val="000000"/>
        </w:rPr>
        <w:tab/>
        <w:t>Submit detailed design plans which comply with Sections 780.25(a)(2 and 3) and 816.91</w:t>
      </w:r>
      <w:r w:rsidRPr="00456DFA">
        <w:rPr>
          <w:rFonts w:ascii="Times New Roman" w:hAnsi="Times New Roman"/>
          <w:color w:val="000000"/>
        </w:rPr>
        <w:noBreakHyphen/>
        <w:t xml:space="preserve">816.93 for each coal processing waste dam and embankment to be constructed on the increment which you currently propose to mine. </w:t>
      </w:r>
    </w:p>
    <w:p w:rsidR="00FF6AE8" w:rsidRPr="00456DFA" w:rsidRDefault="00FF6AE8" w:rsidP="00456DFA">
      <w:pPr>
        <w:jc w:val="both"/>
        <w:rPr>
          <w:rFonts w:ascii="Times New Roman" w:hAnsi="Times New Roman"/>
          <w:color w:val="000000"/>
        </w:rPr>
      </w:pPr>
    </w:p>
    <w:p w:rsidR="00FF6AE8" w:rsidRPr="00456DFA" w:rsidRDefault="00FF6AE8" w:rsidP="00456DFA">
      <w:pPr>
        <w:tabs>
          <w:tab w:val="left" w:pos="-1440"/>
        </w:tabs>
        <w:ind w:left="1440" w:hanging="144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ab/>
      </w:r>
      <w:r w:rsidRPr="00456DFA">
        <w:rPr>
          <w:rFonts w:ascii="Times New Roman" w:hAnsi="Times New Roman"/>
          <w:color w:val="000000"/>
        </w:rPr>
        <w:t>None proposed.</w:t>
      </w:r>
    </w:p>
    <w:p w:rsidR="00FF6AE8" w:rsidRPr="00456DFA" w:rsidRDefault="00FF6AE8" w:rsidP="00456DFA">
      <w:pPr>
        <w:ind w:left="720"/>
        <w:jc w:val="both"/>
        <w:rPr>
          <w:rFonts w:ascii="Shruti" w:hAnsi="Shruti" w:cs="Shruti"/>
          <w:color w:val="000000"/>
        </w:rPr>
      </w:pPr>
    </w:p>
    <w:p w:rsidR="00FF6AE8" w:rsidRDefault="00FF6AE8">
      <w:pPr>
        <w:widowControl/>
        <w:overflowPunct/>
        <w:autoSpaceDE/>
        <w:autoSpaceDN/>
        <w:adjustRightInd/>
        <w:textAlignment w:val="auto"/>
        <w:rPr>
          <w:rFonts w:ascii="Shruti" w:hAnsi="Shruti" w:cs="Shruti"/>
          <w:color w:val="000000"/>
        </w:rPr>
      </w:pPr>
      <w:r>
        <w:rPr>
          <w:rFonts w:ascii="Shruti" w:hAnsi="Shruti" w:cs="Shruti"/>
          <w:color w:val="000000"/>
        </w:rPr>
        <w:br w:type="page"/>
      </w:r>
    </w:p>
    <w:p w:rsidR="00FF6AE8" w:rsidRPr="00456DFA" w:rsidRDefault="00FF6AE8" w:rsidP="00456DFA">
      <w:pPr>
        <w:ind w:left="720"/>
        <w:jc w:val="both"/>
        <w:rPr>
          <w:rFonts w:ascii="Shruti" w:hAnsi="Shruti" w:cs="Shruti"/>
          <w:color w:val="000000"/>
        </w:rPr>
      </w:pPr>
    </w:p>
    <w:p w:rsidR="00FF6AE8" w:rsidRPr="00BB70B1" w:rsidRDefault="00FF6AE8" w:rsidP="00BB70B1">
      <w:pPr>
        <w:tabs>
          <w:tab w:val="left" w:pos="-1440"/>
        </w:tabs>
        <w:jc w:val="both"/>
        <w:rPr>
          <w:rFonts w:ascii="Times New Roman" w:hAnsi="Times New Roman"/>
          <w:color w:val="000000"/>
        </w:rPr>
      </w:pPr>
      <w:r>
        <w:rPr>
          <w:rFonts w:ascii="Shruti" w:hAnsi="Shruti" w:cs="Shruti"/>
          <w:color w:val="000000"/>
        </w:rPr>
        <w:t>5.</w:t>
      </w:r>
      <w:r>
        <w:rPr>
          <w:rFonts w:ascii="Shruti" w:hAnsi="Shruti" w:cs="Shruti"/>
          <w:color w:val="000000"/>
        </w:rPr>
        <w:tab/>
      </w:r>
      <w:bookmarkStart w:id="2" w:name="IIIb5"/>
      <w:bookmarkEnd w:id="2"/>
      <w:r w:rsidRPr="00BB70B1">
        <w:rPr>
          <w:rFonts w:ascii="Times New Roman" w:hAnsi="Times New Roman"/>
          <w:color w:val="000000"/>
        </w:rPr>
        <w:t>Transportation Facilities  (780.33, 780.37)</w:t>
      </w:r>
    </w:p>
    <w:p w:rsidR="00FF6AE8" w:rsidRPr="00BB70B1" w:rsidRDefault="00FF6AE8" w:rsidP="00BB70B1">
      <w:pPr>
        <w:jc w:val="both"/>
        <w:rPr>
          <w:rFonts w:ascii="Times New Roman" w:hAnsi="Times New Roman"/>
          <w:color w:val="000000"/>
        </w:rPr>
      </w:pPr>
    </w:p>
    <w:p w:rsidR="00FF6AE8" w:rsidRPr="00BB70B1" w:rsidRDefault="00FF6AE8" w:rsidP="00BB70B1">
      <w:pPr>
        <w:ind w:firstLine="720"/>
        <w:jc w:val="both"/>
        <w:rPr>
          <w:rFonts w:ascii="Times New Roman" w:hAnsi="Times New Roman"/>
          <w:color w:val="000000"/>
        </w:rPr>
      </w:pPr>
      <w:r w:rsidRPr="00BB70B1">
        <w:rPr>
          <w:rFonts w:ascii="Times New Roman" w:hAnsi="Times New Roman"/>
          <w:color w:val="000000"/>
        </w:rPr>
        <w:t xml:space="preserve">See </w:t>
      </w:r>
      <w:r>
        <w:rPr>
          <w:rFonts w:ascii="Times New Roman" w:hAnsi="Times New Roman"/>
          <w:color w:val="0000FF"/>
        </w:rPr>
        <w:t xml:space="preserve"> </w:t>
      </w:r>
      <w:hyperlink r:id="rId16" w:history="1">
        <w:r w:rsidRPr="00840881">
          <w:rPr>
            <w:rStyle w:val="Hyperlink"/>
            <w:rFonts w:ascii="Times New Roman" w:hAnsi="Times New Roman"/>
          </w:rPr>
          <w:t>Haulroad Map</w:t>
        </w:r>
      </w:hyperlink>
    </w:p>
    <w:p w:rsidR="00FF6AE8" w:rsidRPr="00BB70B1" w:rsidRDefault="00FF6AE8" w:rsidP="00BB70B1">
      <w:pPr>
        <w:jc w:val="both"/>
        <w:rPr>
          <w:rFonts w:ascii="Times New Roman" w:hAnsi="Times New Roman"/>
          <w:color w:val="000000"/>
        </w:rPr>
      </w:pPr>
    </w:p>
    <w:p w:rsidR="00FF6AE8" w:rsidRPr="00BB70B1" w:rsidRDefault="00FF6AE8" w:rsidP="00BB70B1">
      <w:pPr>
        <w:tabs>
          <w:tab w:val="left" w:pos="-1440"/>
        </w:tabs>
        <w:ind w:left="1440" w:hanging="720"/>
        <w:jc w:val="both"/>
        <w:rPr>
          <w:rFonts w:ascii="Times New Roman" w:hAnsi="Times New Roman"/>
          <w:color w:val="000000"/>
        </w:rPr>
      </w:pPr>
      <w:r w:rsidRPr="00BB70B1">
        <w:rPr>
          <w:rFonts w:ascii="Times New Roman" w:hAnsi="Times New Roman"/>
          <w:color w:val="000000"/>
        </w:rPr>
        <w:t>(a)</w:t>
      </w:r>
      <w:r w:rsidRPr="00BB70B1">
        <w:rPr>
          <w:rFonts w:ascii="Times New Roman" w:hAnsi="Times New Roman"/>
          <w:color w:val="000000"/>
        </w:rPr>
        <w:tab/>
        <w:t>Describe the measures to be taken to ensure the interest of the public and landowners affected are protected if disturbance within 100 feet of the right</w:t>
      </w:r>
      <w:r w:rsidRPr="00BB70B1">
        <w:rPr>
          <w:rFonts w:ascii="Times New Roman" w:hAnsi="Times New Roman"/>
          <w:color w:val="000000"/>
        </w:rPr>
        <w:noBreakHyphen/>
        <w:t>of</w:t>
      </w:r>
      <w:r w:rsidRPr="00BB70B1">
        <w:rPr>
          <w:rFonts w:ascii="Times New Roman" w:hAnsi="Times New Roman"/>
          <w:color w:val="000000"/>
        </w:rPr>
        <w:noBreakHyphen/>
        <w:t>way or relocation of a public road is proposed.</w:t>
      </w:r>
    </w:p>
    <w:p w:rsidR="00FF6AE8" w:rsidRPr="00BB70B1" w:rsidRDefault="00FF6AE8" w:rsidP="00BB70B1">
      <w:pPr>
        <w:ind w:left="720"/>
        <w:jc w:val="both"/>
        <w:rPr>
          <w:rFonts w:ascii="Times New Roman" w:hAnsi="Times New Roman"/>
          <w:color w:val="000000"/>
        </w:rPr>
      </w:pPr>
    </w:p>
    <w:p w:rsidR="00FF6AE8" w:rsidRPr="00BB70B1" w:rsidRDefault="00FF6AE8" w:rsidP="00BB70B1">
      <w:pPr>
        <w:tabs>
          <w:tab w:val="left" w:pos="-1440"/>
        </w:tabs>
        <w:ind w:left="2160" w:hanging="720"/>
        <w:jc w:val="both"/>
        <w:rPr>
          <w:rFonts w:ascii="Times New Roman" w:hAnsi="Times New Roman"/>
          <w:color w:val="000000"/>
        </w:rPr>
      </w:pPr>
      <w:r w:rsidRPr="00BB70B1">
        <w:rPr>
          <w:rFonts w:ascii="Times New Roman" w:hAnsi="Times New Roman"/>
          <w:color w:val="000000"/>
        </w:rPr>
        <w:t>1)</w:t>
      </w:r>
      <w:r w:rsidRPr="00BB70B1">
        <w:rPr>
          <w:rFonts w:ascii="Times New Roman" w:hAnsi="Times New Roman"/>
          <w:color w:val="000000"/>
        </w:rPr>
        <w:tab/>
        <w:t>Safety berms will be construc</w:t>
      </w:r>
      <w:r w:rsidRPr="00BB70B1">
        <w:rPr>
          <w:rFonts w:ascii="Times New Roman" w:hAnsi="Times New Roman"/>
          <w:color w:val="000000"/>
        </w:rPr>
        <w:softHyphen/>
        <w:t>ted adjacent to roadways to be disturbed to contain traffic.</w:t>
      </w:r>
    </w:p>
    <w:p w:rsidR="00FF6AE8" w:rsidRPr="00BB70B1" w:rsidRDefault="00FF6AE8" w:rsidP="00BB70B1">
      <w:pPr>
        <w:tabs>
          <w:tab w:val="left" w:pos="-1440"/>
        </w:tabs>
        <w:ind w:left="2160" w:hanging="720"/>
        <w:jc w:val="both"/>
        <w:rPr>
          <w:rFonts w:ascii="Times New Roman" w:hAnsi="Times New Roman"/>
          <w:color w:val="000000"/>
        </w:rPr>
      </w:pPr>
      <w:r w:rsidRPr="00BB70B1">
        <w:rPr>
          <w:rFonts w:ascii="Times New Roman" w:hAnsi="Times New Roman"/>
          <w:color w:val="000000"/>
        </w:rPr>
        <w:t>2)</w:t>
      </w:r>
      <w:r w:rsidRPr="00BB70B1">
        <w:rPr>
          <w:rFonts w:ascii="Times New Roman" w:hAnsi="Times New Roman"/>
          <w:color w:val="000000"/>
        </w:rPr>
        <w:tab/>
        <w:t>Proper signs, informing the traveling public of the disturbance, will be posted along the road right-of-ways 500 feet from the beginning of the disturbance.</w:t>
      </w:r>
    </w:p>
    <w:p w:rsidR="00FF6AE8" w:rsidRPr="00BB70B1" w:rsidRDefault="00FF6AE8" w:rsidP="00BB70B1">
      <w:pPr>
        <w:tabs>
          <w:tab w:val="left" w:pos="-1440"/>
        </w:tabs>
        <w:ind w:left="2160" w:hanging="720"/>
        <w:jc w:val="both"/>
        <w:rPr>
          <w:rFonts w:ascii="Times New Roman" w:hAnsi="Times New Roman"/>
          <w:color w:val="000000"/>
        </w:rPr>
      </w:pPr>
      <w:r w:rsidRPr="00BB70B1">
        <w:rPr>
          <w:rFonts w:ascii="Times New Roman" w:hAnsi="Times New Roman"/>
          <w:color w:val="000000"/>
        </w:rPr>
        <w:t>3)</w:t>
      </w:r>
      <w:r w:rsidRPr="00BB70B1">
        <w:rPr>
          <w:rFonts w:ascii="Times New Roman" w:hAnsi="Times New Roman"/>
          <w:color w:val="000000"/>
        </w:rPr>
        <w:tab/>
        <w:t>All safety requirements of the appropriate public health and safety, will be followed.</w:t>
      </w:r>
    </w:p>
    <w:p w:rsidR="00FF6AE8" w:rsidRPr="00BB70B1" w:rsidRDefault="00FF6AE8" w:rsidP="00BB70B1">
      <w:pPr>
        <w:ind w:left="720"/>
        <w:jc w:val="both"/>
        <w:rPr>
          <w:rFonts w:ascii="Times New Roman" w:hAnsi="Times New Roman"/>
          <w:color w:val="000000"/>
        </w:rPr>
      </w:pPr>
    </w:p>
    <w:p w:rsidR="00FF6AE8" w:rsidRPr="00BB70B1" w:rsidRDefault="00FF6AE8" w:rsidP="00BB70B1">
      <w:pPr>
        <w:tabs>
          <w:tab w:val="left" w:pos="-1440"/>
        </w:tabs>
        <w:ind w:left="1440" w:hanging="720"/>
        <w:jc w:val="both"/>
        <w:rPr>
          <w:rFonts w:ascii="Times New Roman" w:hAnsi="Times New Roman"/>
          <w:color w:val="000000"/>
        </w:rPr>
      </w:pPr>
      <w:r w:rsidRPr="00BB70B1">
        <w:rPr>
          <w:rFonts w:ascii="Times New Roman" w:hAnsi="Times New Roman"/>
          <w:color w:val="000000"/>
        </w:rPr>
        <w:t>(b)</w:t>
      </w:r>
      <w:r w:rsidRPr="00BB70B1">
        <w:rPr>
          <w:rFonts w:ascii="Times New Roman" w:hAnsi="Times New Roman"/>
          <w:color w:val="000000"/>
        </w:rPr>
        <w:tab/>
        <w:t>Describe any unique design, feature, or structure which is necessary for the road to meet the performance stan</w:t>
      </w:r>
      <w:r w:rsidRPr="00BB70B1">
        <w:rPr>
          <w:rFonts w:ascii="Times New Roman" w:hAnsi="Times New Roman"/>
          <w:color w:val="000000"/>
        </w:rPr>
        <w:softHyphen/>
        <w:t>dards of Subchapter K using any necessary maps, plans, or cross</w:t>
      </w:r>
      <w:r w:rsidRPr="00BB70B1">
        <w:rPr>
          <w:rFonts w:ascii="Times New Roman" w:hAnsi="Times New Roman"/>
          <w:color w:val="000000"/>
        </w:rPr>
        <w:noBreakHyphen/>
        <w:t>sections.</w:t>
      </w:r>
    </w:p>
    <w:p w:rsidR="00FF6AE8" w:rsidRPr="00BB70B1" w:rsidRDefault="00FF6AE8" w:rsidP="00BB70B1">
      <w:pPr>
        <w:ind w:left="720"/>
        <w:jc w:val="both"/>
        <w:rPr>
          <w:rFonts w:ascii="Times New Roman" w:hAnsi="Times New Roman"/>
          <w:color w:val="000000"/>
        </w:rPr>
      </w:pPr>
    </w:p>
    <w:p w:rsidR="00FF6AE8" w:rsidRPr="00BB70B1" w:rsidRDefault="00FF6AE8" w:rsidP="00BB70B1">
      <w:pPr>
        <w:ind w:left="1440"/>
        <w:jc w:val="both"/>
        <w:rPr>
          <w:rFonts w:ascii="Times New Roman" w:hAnsi="Times New Roman"/>
          <w:color w:val="000000"/>
        </w:rPr>
      </w:pPr>
      <w:r w:rsidRPr="00BB70B1">
        <w:rPr>
          <w:rFonts w:ascii="Times New Roman" w:hAnsi="Times New Roman"/>
          <w:color w:val="000000"/>
        </w:rPr>
        <w:t>See</w:t>
      </w:r>
      <w:r>
        <w:rPr>
          <w:rFonts w:ascii="Times New Roman" w:hAnsi="Times New Roman"/>
          <w:color w:val="000000"/>
        </w:rPr>
        <w:t xml:space="preserve"> </w:t>
      </w:r>
      <w:hyperlink r:id="rId17" w:history="1">
        <w:r w:rsidRPr="0014003D">
          <w:rPr>
            <w:rStyle w:val="Hyperlink"/>
            <w:rFonts w:ascii="Times New Roman" w:hAnsi="Times New Roman"/>
          </w:rPr>
          <w:t>Attachment III-B-5(b)</w:t>
        </w:r>
      </w:hyperlink>
      <w:r w:rsidRPr="00BB70B1">
        <w:rPr>
          <w:rFonts w:ascii="Times New Roman" w:hAnsi="Times New Roman"/>
          <w:color w:val="0000FF"/>
        </w:rPr>
        <w:t xml:space="preserve"> </w:t>
      </w:r>
      <w:r w:rsidRPr="00BB70B1">
        <w:rPr>
          <w:rFonts w:ascii="Times New Roman" w:hAnsi="Times New Roman"/>
          <w:color w:val="000000"/>
        </w:rPr>
        <w:t>for specifications and detailed designs of the road at this facility.</w:t>
      </w:r>
    </w:p>
    <w:p w:rsidR="00FF6AE8" w:rsidRPr="00BB70B1" w:rsidRDefault="00FF6AE8" w:rsidP="00BB70B1">
      <w:pPr>
        <w:ind w:left="720"/>
        <w:jc w:val="both"/>
        <w:rPr>
          <w:rFonts w:ascii="Times New Roman" w:hAnsi="Times New Roman"/>
          <w:color w:val="000000"/>
        </w:rPr>
      </w:pPr>
    </w:p>
    <w:p w:rsidR="00FF6AE8" w:rsidRPr="00BB70B1" w:rsidRDefault="00FF6AE8" w:rsidP="00BB70B1">
      <w:pPr>
        <w:ind w:left="720"/>
        <w:jc w:val="both"/>
        <w:rPr>
          <w:rFonts w:ascii="Times New Roman" w:hAnsi="Times New Roman"/>
          <w:color w:val="000000"/>
        </w:rPr>
        <w:sectPr w:rsidR="00FF6AE8" w:rsidRPr="00BB70B1" w:rsidSect="00BB70B1">
          <w:footerReference w:type="default" r:id="rId18"/>
          <w:type w:val="continuous"/>
          <w:pgSz w:w="12240" w:h="15838"/>
          <w:pgMar w:top="360" w:right="1440" w:bottom="360" w:left="1440" w:header="360" w:footer="360" w:gutter="0"/>
          <w:cols w:space="720"/>
          <w:noEndnote/>
        </w:sectPr>
      </w:pPr>
    </w:p>
    <w:p w:rsidR="00FF6AE8" w:rsidRPr="00BB70B1" w:rsidRDefault="00FF6AE8" w:rsidP="00BB70B1">
      <w:pPr>
        <w:tabs>
          <w:tab w:val="left" w:pos="-1440"/>
        </w:tabs>
        <w:ind w:left="1440" w:hanging="720"/>
        <w:jc w:val="both"/>
        <w:rPr>
          <w:rFonts w:ascii="Times New Roman" w:hAnsi="Times New Roman"/>
          <w:color w:val="000000"/>
        </w:rPr>
      </w:pPr>
      <w:r w:rsidRPr="00BB70B1">
        <w:rPr>
          <w:rFonts w:ascii="Times New Roman" w:hAnsi="Times New Roman"/>
          <w:color w:val="000000"/>
        </w:rPr>
        <w:t>(c)</w:t>
      </w:r>
      <w:r w:rsidRPr="00BB70B1">
        <w:rPr>
          <w:rFonts w:ascii="Times New Roman" w:hAnsi="Times New Roman"/>
          <w:color w:val="000000"/>
        </w:rPr>
        <w:tab/>
        <w:t>Describe, in detail, the measures to be taken during construction, maintenance and use of the transportation facilities to prevent damage to fish and wildlife and their habitat; public and private property; and erosion, siltation, and pollution of water.  Roads will be constructed with the required ditching for proper drainage. Roads will be main</w:t>
      </w:r>
      <w:r w:rsidRPr="00BB70B1">
        <w:rPr>
          <w:rFonts w:ascii="Times New Roman" w:hAnsi="Times New Roman"/>
          <w:color w:val="000000"/>
        </w:rPr>
        <w:softHyphen/>
        <w:t>tained with a dozer and motor grader patrol as required.  Water will be used to reduce erosion and dust emissions.  Roads will be located on ridge tops where possible or on the most stable slopes to minimize erosion.  Vegetation will not be cleared except as necessary for roadway and ditch construc</w:t>
      </w:r>
      <w:r w:rsidRPr="00BB70B1">
        <w:rPr>
          <w:rFonts w:ascii="Times New Roman" w:hAnsi="Times New Roman"/>
          <w:color w:val="000000"/>
        </w:rPr>
        <w:softHyphen/>
        <w:t>tion. After construction of the roads is complete, vegetation will be established on cut and fill slopes that exist along the all roads. To the extent possible, roads will be located above the sediment basins to be constructed for the mining operation in an effort to control or prevent additional contributions of suspended solids to stream flow or runoff outside the permit area and to comply with State and Federal water quality standards applicable to receiving waters and avoid the alteration of the normal flow of water in streambeds or drainage channels while preventing or controlling damage to public or private property.  Where it is not possible or is impractical to locate roads in this manner, sediment control devices such as silt fencing, hay bale check dams and rock filter check dams will be used as necessary to maintain water quality. Roads not required for fire and sediment basin access will be reclaimed.  See Attachment III-B-5, Attachment III-B-5(b), and Specifications for the construction, maintenance, and reclamation of primary roads.</w:t>
      </w:r>
    </w:p>
    <w:p w:rsidR="00FF6AE8" w:rsidRPr="00BB70B1" w:rsidRDefault="00FF6AE8" w:rsidP="00BB70B1">
      <w:pPr>
        <w:tabs>
          <w:tab w:val="left" w:pos="-1440"/>
        </w:tabs>
        <w:ind w:left="1440" w:hanging="720"/>
        <w:jc w:val="both"/>
        <w:rPr>
          <w:rFonts w:ascii="Times New Roman" w:hAnsi="Times New Roman"/>
          <w:color w:val="000000"/>
        </w:rPr>
        <w:sectPr w:rsidR="00FF6AE8" w:rsidRPr="00BB70B1">
          <w:type w:val="continuous"/>
          <w:pgSz w:w="12240" w:h="15838"/>
          <w:pgMar w:top="360" w:right="1440" w:bottom="360" w:left="1440" w:header="360" w:footer="360" w:gutter="0"/>
          <w:cols w:space="720"/>
          <w:noEndnote/>
        </w:sectPr>
      </w:pPr>
    </w:p>
    <w:p w:rsidR="00FF6AE8" w:rsidRPr="00BB70B1" w:rsidRDefault="00FF6AE8" w:rsidP="00BB70B1">
      <w:pPr>
        <w:jc w:val="center"/>
        <w:rPr>
          <w:rFonts w:ascii="Times New Roman" w:hAnsi="Times New Roman"/>
          <w:b/>
          <w:bCs/>
          <w:color w:val="000000"/>
          <w:u w:val="single"/>
        </w:rPr>
      </w:pPr>
      <w:r w:rsidRPr="00BB70B1">
        <w:rPr>
          <w:rFonts w:ascii="Times New Roman" w:hAnsi="Times New Roman"/>
          <w:b/>
          <w:bCs/>
          <w:color w:val="000000"/>
          <w:u w:val="single"/>
        </w:rPr>
        <w:t>SPECIFICATIONS FOR THE CONSTRUCTION, MAINTENANCE</w:t>
      </w:r>
    </w:p>
    <w:p w:rsidR="00FF6AE8" w:rsidRPr="00BB70B1" w:rsidRDefault="00FF6AE8" w:rsidP="00BB70B1">
      <w:pPr>
        <w:jc w:val="center"/>
        <w:rPr>
          <w:rFonts w:ascii="Times New Roman" w:hAnsi="Times New Roman"/>
          <w:color w:val="000000"/>
          <w:u w:val="single"/>
        </w:rPr>
      </w:pPr>
      <w:r w:rsidRPr="00BB70B1">
        <w:rPr>
          <w:rFonts w:ascii="Times New Roman" w:hAnsi="Times New Roman"/>
          <w:b/>
          <w:bCs/>
          <w:color w:val="000000"/>
          <w:u w:val="single"/>
        </w:rPr>
        <w:t>AND RECLAMATION OF PRIMARY ROADS</w:t>
      </w:r>
    </w:p>
    <w:p w:rsidR="00FF6AE8" w:rsidRPr="00BB70B1" w:rsidRDefault="00FF6AE8" w:rsidP="00BB70B1">
      <w:pPr>
        <w:jc w:val="center"/>
        <w:rPr>
          <w:rFonts w:ascii="Times New Roman" w:hAnsi="Times New Roman"/>
          <w:color w:val="000000"/>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color w:val="000000"/>
        </w:rPr>
        <w:t>1.</w:t>
      </w:r>
      <w:r w:rsidRPr="00BB70B1">
        <w:rPr>
          <w:rFonts w:ascii="Times New Roman" w:hAnsi="Times New Roman"/>
          <w:color w:val="000000"/>
        </w:rPr>
        <w:tab/>
        <w:t>Primary roads shall be designed by or under the direction of a registered professional engineer in accordance with the Alabama Surface Mining Commission rules and regulations and prudent engineering practice.</w:t>
      </w:r>
    </w:p>
    <w:p w:rsidR="00FF6AE8" w:rsidRPr="00BB70B1" w:rsidRDefault="00FF6AE8" w:rsidP="00BB70B1">
      <w:pPr>
        <w:jc w:val="both"/>
        <w:rPr>
          <w:rFonts w:ascii="Times New Roman" w:hAnsi="Times New Roman"/>
          <w:color w:val="000000"/>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color w:val="000000"/>
        </w:rPr>
        <w:t>2.</w:t>
      </w:r>
      <w:r w:rsidRPr="00BB70B1">
        <w:rPr>
          <w:rFonts w:ascii="Times New Roman" w:hAnsi="Times New Roman"/>
          <w:color w:val="000000"/>
        </w:rPr>
        <w:tab/>
        <w:t>Each roadway embankment will be designed and constructed so as to have a minimum static safety factor of 1.3.</w:t>
      </w:r>
    </w:p>
    <w:p w:rsidR="00FF6AE8" w:rsidRPr="00BB70B1" w:rsidRDefault="00FF6AE8" w:rsidP="00BB70B1">
      <w:pPr>
        <w:jc w:val="both"/>
        <w:rPr>
          <w:rFonts w:ascii="Times New Roman" w:hAnsi="Times New Roman"/>
          <w:color w:val="000000"/>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color w:val="000000"/>
        </w:rPr>
        <w:t>3.</w:t>
      </w:r>
      <w:r w:rsidRPr="00BB70B1">
        <w:rPr>
          <w:rFonts w:ascii="Times New Roman" w:hAnsi="Times New Roman"/>
          <w:color w:val="000000"/>
        </w:rPr>
        <w:tab/>
        <w:t>To the extent possible, roads will be located on ridges or on the most stable available slopes to prevent or minimize erosion, downstream sedimentation and flooding in an effort to prevent adverse effects to fish, wildlife and related environmental values.</w:t>
      </w:r>
    </w:p>
    <w:p w:rsidR="00FF6AE8" w:rsidRPr="00BB70B1" w:rsidRDefault="00FF6AE8" w:rsidP="00BB70B1">
      <w:pPr>
        <w:jc w:val="both"/>
        <w:rPr>
          <w:rFonts w:ascii="Times New Roman" w:hAnsi="Times New Roman"/>
          <w:color w:val="000000"/>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color w:val="000000"/>
        </w:rPr>
        <w:t>4.</w:t>
      </w:r>
      <w:r w:rsidRPr="00BB70B1">
        <w:rPr>
          <w:rFonts w:ascii="Times New Roman" w:hAnsi="Times New Roman"/>
          <w:color w:val="000000"/>
        </w:rPr>
        <w:tab/>
        <w:t>To the extent possible, roads will be located above the sediment basins to be constructed for the mining operation in an effort to control or prevent additional contributions of suspended solids to stream flow or runoff outside the permit area and to comply with State and Federal water quality standards applicable to receiving waters and avoid the alteration of the normal flow of water in streambeds or drainage channels while preventing or controlling damage to public or private property.  Where it is not possible or is impractical to locate roads in this manner, sediment control devices such as silt fencing, hay bale check dams and rock filter check dams will be used as necessary to maintain water quality.  No fording of intermittent or perennial streams will be conducted unless specifically approved by the Alabama Surface Mining Commission as temporary routes to be used during road construction.</w:t>
      </w:r>
    </w:p>
    <w:p w:rsidR="00FF6AE8" w:rsidRPr="00BB70B1" w:rsidRDefault="00FF6AE8" w:rsidP="00BB70B1">
      <w:pPr>
        <w:jc w:val="both"/>
        <w:rPr>
          <w:rFonts w:ascii="Times New Roman" w:hAnsi="Times New Roman"/>
          <w:color w:val="000000"/>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color w:val="000000"/>
        </w:rPr>
        <w:t>5.</w:t>
      </w:r>
      <w:r w:rsidRPr="00BB70B1">
        <w:rPr>
          <w:rFonts w:ascii="Times New Roman" w:hAnsi="Times New Roman"/>
          <w:color w:val="000000"/>
        </w:rPr>
        <w:tab/>
        <w:t>Prior to construction, the roadway will be cleared, grubbed and will have the topsoil removed.  The clearing limits will be kept to the minimum necessary to accommodate the roadbed and associated ditch construction.</w:t>
      </w:r>
    </w:p>
    <w:p w:rsidR="00FF6AE8" w:rsidRPr="00BB70B1" w:rsidRDefault="00FF6AE8" w:rsidP="00BB70B1">
      <w:pPr>
        <w:jc w:val="both"/>
        <w:rPr>
          <w:rFonts w:ascii="Times New Roman" w:hAnsi="Times New Roman"/>
          <w:color w:val="000000"/>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color w:val="000000"/>
        </w:rPr>
        <w:t>6.</w:t>
      </w:r>
      <w:r w:rsidRPr="00BB70B1">
        <w:rPr>
          <w:rFonts w:ascii="Times New Roman" w:hAnsi="Times New Roman"/>
          <w:color w:val="000000"/>
        </w:rPr>
        <w:tab/>
        <w:t>Roads will be constructed of suitable compacted subgrade material.  The material will be free of sod, roots, stones over 12 inches in diameter, and other objectionable materials.  The material will be placed and spread over the entire fill area, starting at the lowest point in layers not to exceed 12 inches in thickness. The material will be compacted to 95 percent of the density, based on standard proctor as outlined in ASTM.</w:t>
      </w:r>
    </w:p>
    <w:p w:rsidR="00FF6AE8" w:rsidRPr="00BB70B1" w:rsidRDefault="00FF6AE8" w:rsidP="00BB70B1">
      <w:pPr>
        <w:jc w:val="both"/>
        <w:rPr>
          <w:rFonts w:ascii="Times New Roman" w:hAnsi="Times New Roman"/>
          <w:color w:val="000000"/>
        </w:rPr>
      </w:pPr>
    </w:p>
    <w:p w:rsidR="00FF6AE8" w:rsidRPr="00BB70B1" w:rsidRDefault="00FF6AE8" w:rsidP="00482964">
      <w:pPr>
        <w:pStyle w:val="Level1"/>
        <w:numPr>
          <w:ilvl w:val="0"/>
          <w:numId w:val="8"/>
        </w:numPr>
        <w:tabs>
          <w:tab w:val="left" w:pos="-1440"/>
          <w:tab w:val="num" w:pos="720"/>
        </w:tabs>
        <w:ind w:left="720" w:hanging="720"/>
        <w:jc w:val="both"/>
        <w:rPr>
          <w:rFonts w:ascii="Times New Roman" w:hAnsi="Times New Roman"/>
        </w:rPr>
      </w:pPr>
      <w:r w:rsidRPr="00BB70B1">
        <w:rPr>
          <w:rFonts w:ascii="Times New Roman" w:hAnsi="Times New Roman"/>
        </w:rPr>
        <w:t>Primary roads will have a minimum width of eighteen feet and a maximum width necessary to accommodate the largest equipment traveling the road.</w:t>
      </w:r>
    </w:p>
    <w:p w:rsidR="00FF6AE8" w:rsidRPr="00BB70B1" w:rsidRDefault="00FF6AE8" w:rsidP="00482964">
      <w:pPr>
        <w:pStyle w:val="Level1"/>
        <w:numPr>
          <w:ilvl w:val="0"/>
          <w:numId w:val="8"/>
        </w:numPr>
        <w:tabs>
          <w:tab w:val="left" w:pos="-1440"/>
          <w:tab w:val="num" w:pos="720"/>
        </w:tabs>
        <w:ind w:left="720" w:hanging="720"/>
        <w:jc w:val="both"/>
        <w:rPr>
          <w:rFonts w:ascii="Times New Roman" w:hAnsi="Times New Roman"/>
        </w:rPr>
        <w:sectPr w:rsidR="00FF6AE8" w:rsidRPr="00BB70B1">
          <w:pgSz w:w="12240" w:h="15838"/>
          <w:pgMar w:top="360" w:right="1440" w:bottom="360" w:left="1440" w:header="360" w:footer="360" w:gutter="0"/>
          <w:cols w:space="720"/>
          <w:noEndnote/>
        </w:sectPr>
      </w:pPr>
    </w:p>
    <w:p w:rsidR="00FF6AE8" w:rsidRPr="00BB70B1" w:rsidRDefault="00FF6AE8" w:rsidP="00BB70B1">
      <w:pPr>
        <w:tabs>
          <w:tab w:val="left" w:pos="-1440"/>
        </w:tabs>
        <w:ind w:left="720" w:hanging="720"/>
        <w:jc w:val="both"/>
        <w:rPr>
          <w:rFonts w:ascii="Times New Roman" w:hAnsi="Times New Roman"/>
        </w:rPr>
      </w:pPr>
      <w:r w:rsidRPr="00BB70B1">
        <w:rPr>
          <w:rFonts w:ascii="Times New Roman" w:hAnsi="Times New Roman"/>
        </w:rPr>
        <w:t>8.</w:t>
      </w:r>
      <w:r w:rsidRPr="00BB70B1">
        <w:rPr>
          <w:rFonts w:ascii="Times New Roman" w:hAnsi="Times New Roman"/>
        </w:rPr>
        <w:tab/>
        <w:t>Roadbeds will be cut to consolidated non-erodible material or will be surfaced with durable non-toxic, non-acid forming substances.  The wearing surface will consist of durable sandstone, chert, crushed limestone, crushed concrete, crushed asphalt, red rock, ironore refuse, gravel, or other durable non-toxic, non-acid forming material approved by the Regulatory Authority.  The wearing surface will be placed on the roadbed to a depth of four inches.</w:t>
      </w:r>
    </w:p>
    <w:p w:rsidR="00FF6AE8" w:rsidRPr="00BB70B1" w:rsidRDefault="00FF6AE8" w:rsidP="00BB70B1">
      <w:pPr>
        <w:jc w:val="both"/>
        <w:rPr>
          <w:rFonts w:ascii="Times New Roman" w:hAnsi="Times New Roman"/>
        </w:rPr>
      </w:pPr>
    </w:p>
    <w:p w:rsidR="00FF6AE8" w:rsidRPr="00BB70B1" w:rsidRDefault="00FF6AE8" w:rsidP="00BB70B1">
      <w:pPr>
        <w:tabs>
          <w:tab w:val="left" w:pos="-1440"/>
        </w:tabs>
        <w:ind w:left="720" w:hanging="720"/>
        <w:jc w:val="both"/>
        <w:rPr>
          <w:rFonts w:ascii="Times New Roman" w:hAnsi="Times New Roman"/>
        </w:rPr>
      </w:pPr>
      <w:r w:rsidRPr="00BB70B1">
        <w:rPr>
          <w:rFonts w:ascii="Times New Roman" w:hAnsi="Times New Roman"/>
        </w:rPr>
        <w:t>9.</w:t>
      </w:r>
      <w:r w:rsidRPr="00BB70B1">
        <w:rPr>
          <w:rFonts w:ascii="Times New Roman" w:hAnsi="Times New Roman"/>
        </w:rPr>
        <w:tab/>
        <w:t>No sustained grades will exceed ten percent unless deemed necessary, in which case appropriate sediment control facilities will be constructed.  If grades in excess of fifteen percent are required, cross drains, ditch relief drains and road drainways will be located at a minimum distance of three-hundred feet.</w:t>
      </w:r>
    </w:p>
    <w:p w:rsidR="00FF6AE8" w:rsidRPr="00BB70B1" w:rsidRDefault="00FF6AE8" w:rsidP="00BB70B1">
      <w:pPr>
        <w:jc w:val="both"/>
        <w:rPr>
          <w:rFonts w:ascii="Times New Roman" w:hAnsi="Times New Roman"/>
        </w:rPr>
      </w:pPr>
    </w:p>
    <w:p w:rsidR="00FF6AE8" w:rsidRPr="00BB70B1" w:rsidRDefault="00FF6AE8" w:rsidP="00BB70B1">
      <w:pPr>
        <w:jc w:val="both"/>
        <w:rPr>
          <w:rFonts w:ascii="Times New Roman" w:hAnsi="Times New Roman"/>
        </w:rPr>
        <w:sectPr w:rsidR="00FF6AE8" w:rsidRPr="00BB70B1">
          <w:pgSz w:w="12240" w:h="15838"/>
          <w:pgMar w:top="360" w:right="1440" w:bottom="360" w:left="1440" w:header="360" w:footer="360" w:gutter="0"/>
          <w:cols w:space="720"/>
          <w:noEndnote/>
        </w:sectPr>
      </w:pPr>
    </w:p>
    <w:p w:rsidR="00FF6AE8" w:rsidRPr="00BB70B1" w:rsidRDefault="00FF6AE8" w:rsidP="00BB70B1">
      <w:pPr>
        <w:tabs>
          <w:tab w:val="left" w:pos="-1440"/>
        </w:tabs>
        <w:ind w:left="720" w:hanging="720"/>
        <w:jc w:val="both"/>
        <w:rPr>
          <w:rFonts w:ascii="Times New Roman" w:hAnsi="Times New Roman"/>
        </w:rPr>
      </w:pPr>
      <w:r w:rsidRPr="00BB70B1">
        <w:rPr>
          <w:rFonts w:ascii="Times New Roman" w:hAnsi="Times New Roman"/>
        </w:rPr>
        <w:t>10.</w:t>
      </w:r>
      <w:r w:rsidRPr="00BB70B1">
        <w:rPr>
          <w:rFonts w:ascii="Times New Roman" w:hAnsi="Times New Roman"/>
        </w:rPr>
        <w:tab/>
        <w:t>Roads will be constructed so as to have adequate drainage utilizing ditches, culverts, cross drains and ditch relief drains designed to safely pass the peak runoff from a ten year, six hour precipitation event.  Drainage pipes and culverts shall be installed as designed and will be maintained in a free and operating condition to prevent and control erosion at inlets and outlets.  Culverts have been designed to support the load of the heaviest equipment to travel the road and are based on the Handbook of Steel Drainage and Highway Construction Products by the American Iron and Steel Institute and the equipment specifications.  Drainage ditches will be constructed and maintained in accordance with the approved design to prevent uncontrolled drainage over the road surface and embankment.  Roads will not be located in the channel of an intermittent or perennial stream unless specifically approved by the Alabama Surface Mining Commission.  Additionally, no relocation and/or alteration of an intermittent or perennial stream will be done unless specifically approved by the Alabama Surface Mining Commission.  In the event that it becomes evident that any drainage structures including culverts, bridges and/or low water crossings will be required in order to cross an intermittent or perennial stream, the structure will be designed and constructed in accordance with Alabama Surface Mining Commission requirements and prudent engineering practice and the approval of the design(s) will be acquired prior to the commencement of construction.  Hay bale check dams and silt fences will be used at strategic locations when necessary to control sediment runoff.  Immediately upon completion of construction, the side slopes of the road embankments and/or cuts will be fertilized, seeded with annual and perennial grasses and mulch will be added to aid in the prevention of erosion and to enhance seed germination.  The seed mix will consist of, but is not limited to, some combination of the following species:  bermuda grass, fescue, lespedeza, rye grass, brown top millet, clover and vetch.  The particular species to be planted will vary with the planting season at the time of seed application.  Upon completion of construction of each phase of the roadway the construction will be certified to the Alabama Surface Mining Commission as having been done in accordance with the approved plans for the roadway and associated facilities.</w:t>
      </w:r>
    </w:p>
    <w:p w:rsidR="00FF6AE8" w:rsidRPr="00BB70B1" w:rsidRDefault="00FF6AE8" w:rsidP="00BB70B1">
      <w:pPr>
        <w:jc w:val="both"/>
        <w:rPr>
          <w:rFonts w:ascii="Times New Roman" w:hAnsi="Times New Roman"/>
        </w:rPr>
      </w:pPr>
    </w:p>
    <w:p w:rsidR="00FF6AE8" w:rsidRPr="00BB70B1" w:rsidRDefault="00FF6AE8" w:rsidP="00BB70B1">
      <w:pPr>
        <w:tabs>
          <w:tab w:val="left" w:pos="-1440"/>
        </w:tabs>
        <w:ind w:left="720" w:hanging="720"/>
        <w:jc w:val="both"/>
        <w:rPr>
          <w:rFonts w:ascii="Times New Roman" w:hAnsi="Times New Roman"/>
        </w:rPr>
      </w:pPr>
      <w:r w:rsidRPr="00BB70B1">
        <w:rPr>
          <w:rFonts w:ascii="Times New Roman" w:hAnsi="Times New Roman"/>
        </w:rPr>
        <w:t>11.</w:t>
      </w:r>
      <w:r w:rsidRPr="00BB70B1">
        <w:rPr>
          <w:rFonts w:ascii="Times New Roman" w:hAnsi="Times New Roman"/>
        </w:rPr>
        <w:tab/>
        <w:t>Routine maintenance will be required to assure that the road continually meets performance standards and will consist of periodic grading, resurfacing, dust suppression and maintenance of sediment control facilities.  Dust suppression will consist of the application of water, chemical binders and/or other dust suppressants.  No oil will be utilized in this process.  Spot seeding, fertilizing and mulching will be performed as necessary to improve vegetative cover on roadway slopes.  A road damaged by a catastrophic event shall be repaired as soon as practicable after the damage has occurred.</w:t>
      </w:r>
    </w:p>
    <w:p w:rsidR="00FF6AE8" w:rsidRPr="00BB70B1" w:rsidRDefault="00FF6AE8" w:rsidP="00BB70B1">
      <w:pPr>
        <w:jc w:val="both"/>
        <w:rPr>
          <w:rFonts w:ascii="Times New Roman" w:hAnsi="Times New Roman"/>
        </w:rPr>
      </w:pPr>
    </w:p>
    <w:p w:rsidR="00FF6AE8" w:rsidRPr="00BB70B1" w:rsidRDefault="00FF6AE8" w:rsidP="00BB70B1">
      <w:pPr>
        <w:tabs>
          <w:tab w:val="left" w:pos="-1440"/>
        </w:tabs>
        <w:ind w:left="720" w:hanging="720"/>
        <w:jc w:val="both"/>
        <w:rPr>
          <w:rFonts w:ascii="Times New Roman" w:hAnsi="Times New Roman"/>
        </w:rPr>
      </w:pPr>
      <w:r w:rsidRPr="00BB70B1">
        <w:rPr>
          <w:rFonts w:ascii="Times New Roman" w:hAnsi="Times New Roman"/>
        </w:rPr>
        <w:t>12.</w:t>
      </w:r>
      <w:r w:rsidRPr="00BB70B1">
        <w:rPr>
          <w:rFonts w:ascii="Times New Roman" w:hAnsi="Times New Roman"/>
        </w:rPr>
        <w:tab/>
        <w:t>Roads not to be retained as part of the post mine land use shall be reclaimed in accordance with the approved reclamation plan for this permit as soon as practicable after they are no longer needed as part of the mining and reclamation operation, using the following procedures:</w:t>
      </w:r>
    </w:p>
    <w:p w:rsidR="00FF6AE8" w:rsidRPr="00BB70B1" w:rsidRDefault="00FF6AE8" w:rsidP="00BB70B1">
      <w:pPr>
        <w:jc w:val="both"/>
        <w:rPr>
          <w:rFonts w:ascii="Times New Roman" w:hAnsi="Times New Roman"/>
        </w:rPr>
      </w:pPr>
    </w:p>
    <w:p w:rsidR="00FF6AE8" w:rsidRPr="00BB70B1" w:rsidRDefault="00FF6AE8" w:rsidP="00BB70B1">
      <w:pPr>
        <w:tabs>
          <w:tab w:val="left" w:pos="-1440"/>
        </w:tabs>
        <w:ind w:left="1440" w:hanging="720"/>
        <w:jc w:val="both"/>
        <w:rPr>
          <w:rFonts w:ascii="Times New Roman" w:hAnsi="Times New Roman"/>
        </w:rPr>
      </w:pPr>
      <w:r w:rsidRPr="00BB70B1">
        <w:rPr>
          <w:rFonts w:ascii="Times New Roman" w:hAnsi="Times New Roman"/>
        </w:rPr>
        <w:t>a.</w:t>
      </w:r>
      <w:r w:rsidRPr="00BB70B1">
        <w:rPr>
          <w:rFonts w:ascii="Times New Roman" w:hAnsi="Times New Roman"/>
        </w:rPr>
        <w:tab/>
        <w:t>The road will be closed to traffic.</w:t>
      </w:r>
    </w:p>
    <w:p w:rsidR="00FF6AE8" w:rsidRPr="00BB70B1" w:rsidRDefault="00FF6AE8" w:rsidP="00BB70B1">
      <w:pPr>
        <w:tabs>
          <w:tab w:val="left" w:pos="-1440"/>
        </w:tabs>
        <w:ind w:left="1440" w:hanging="720"/>
        <w:jc w:val="both"/>
        <w:rPr>
          <w:rFonts w:ascii="Times New Roman" w:hAnsi="Times New Roman"/>
        </w:rPr>
      </w:pPr>
      <w:r w:rsidRPr="00BB70B1">
        <w:rPr>
          <w:rFonts w:ascii="Times New Roman" w:hAnsi="Times New Roman"/>
        </w:rPr>
        <w:t>b.</w:t>
      </w:r>
      <w:r w:rsidRPr="00BB70B1">
        <w:rPr>
          <w:rFonts w:ascii="Times New Roman" w:hAnsi="Times New Roman"/>
        </w:rPr>
        <w:tab/>
        <w:t>All bridges, culverts and other drainage structures not approved as part of the post mine land use will be removed.</w:t>
      </w:r>
    </w:p>
    <w:p w:rsidR="00FF6AE8" w:rsidRPr="00BB70B1" w:rsidRDefault="00FF6AE8" w:rsidP="00BB70B1">
      <w:pPr>
        <w:tabs>
          <w:tab w:val="left" w:pos="-1440"/>
        </w:tabs>
        <w:ind w:left="1440" w:hanging="720"/>
        <w:jc w:val="both"/>
        <w:rPr>
          <w:rFonts w:ascii="Times New Roman" w:hAnsi="Times New Roman"/>
        </w:rPr>
      </w:pPr>
      <w:r w:rsidRPr="00BB70B1">
        <w:rPr>
          <w:rFonts w:ascii="Times New Roman" w:hAnsi="Times New Roman"/>
        </w:rPr>
        <w:t>c.</w:t>
      </w:r>
      <w:r w:rsidRPr="00BB70B1">
        <w:rPr>
          <w:rFonts w:ascii="Times New Roman" w:hAnsi="Times New Roman"/>
        </w:rPr>
        <w:tab/>
        <w:t>All road surfacing materials that are not compatible with the post mine land use or revegetation requirements will be properly disposed of on-site or removed from the site for re-use.</w:t>
      </w:r>
    </w:p>
    <w:p w:rsidR="00FF6AE8" w:rsidRPr="00BB70B1" w:rsidRDefault="00FF6AE8" w:rsidP="00BB70B1">
      <w:pPr>
        <w:tabs>
          <w:tab w:val="left" w:pos="-1440"/>
        </w:tabs>
        <w:ind w:left="1440" w:hanging="720"/>
        <w:jc w:val="both"/>
        <w:rPr>
          <w:rFonts w:ascii="Times New Roman" w:hAnsi="Times New Roman"/>
        </w:rPr>
      </w:pPr>
      <w:r w:rsidRPr="00BB70B1">
        <w:rPr>
          <w:rFonts w:ascii="Times New Roman" w:hAnsi="Times New Roman"/>
        </w:rPr>
        <w:t>d.</w:t>
      </w:r>
      <w:r w:rsidRPr="00BB70B1">
        <w:rPr>
          <w:rFonts w:ascii="Times New Roman" w:hAnsi="Times New Roman"/>
        </w:rPr>
        <w:tab/>
        <w:t>Roadway cut and fill slopes shall be regraded and reshaped to be compatible with the post mine land use and to compliment the natural drainage pattern of the surrounding terrain.</w:t>
      </w:r>
    </w:p>
    <w:p w:rsidR="00FF6AE8" w:rsidRPr="00BB70B1" w:rsidRDefault="00FF6AE8" w:rsidP="00BB70B1">
      <w:pPr>
        <w:tabs>
          <w:tab w:val="left" w:pos="-1440"/>
        </w:tabs>
        <w:ind w:left="1440" w:hanging="720"/>
        <w:jc w:val="both"/>
        <w:rPr>
          <w:rFonts w:ascii="Times New Roman" w:hAnsi="Times New Roman"/>
        </w:rPr>
      </w:pPr>
      <w:r w:rsidRPr="00BB70B1">
        <w:rPr>
          <w:rFonts w:ascii="Times New Roman" w:hAnsi="Times New Roman"/>
        </w:rPr>
        <w:t>e.</w:t>
      </w:r>
      <w:r w:rsidRPr="00BB70B1">
        <w:rPr>
          <w:rFonts w:ascii="Times New Roman" w:hAnsi="Times New Roman"/>
        </w:rPr>
        <w:tab/>
        <w:t>The natural drainage patterns shall be protected from surface runoff and erosion utilizing the installation of dikes and/or cross drains as necessary.</w:t>
      </w:r>
    </w:p>
    <w:p w:rsidR="00FF6AE8" w:rsidRPr="00BB70B1" w:rsidRDefault="00FF6AE8" w:rsidP="00BB70B1">
      <w:pPr>
        <w:tabs>
          <w:tab w:val="left" w:pos="-1440"/>
        </w:tabs>
        <w:ind w:left="1440" w:hanging="720"/>
        <w:jc w:val="both"/>
        <w:rPr>
          <w:rFonts w:ascii="Times New Roman" w:hAnsi="Times New Roman"/>
        </w:rPr>
      </w:pPr>
      <w:r w:rsidRPr="00BB70B1">
        <w:rPr>
          <w:rFonts w:ascii="Times New Roman" w:hAnsi="Times New Roman"/>
        </w:rPr>
        <w:t>f.</w:t>
      </w:r>
      <w:r w:rsidRPr="00BB70B1">
        <w:rPr>
          <w:rFonts w:ascii="Times New Roman" w:hAnsi="Times New Roman"/>
        </w:rPr>
        <w:tab/>
        <w:t>The roadbed shall be ripped or scarified as necessary, the topsoil or substitute or approved growing medium shall be replaced and revegetated in accordance with the approved reclamation plan for this permit.</w:t>
      </w:r>
    </w:p>
    <w:p w:rsidR="00FF6AE8" w:rsidRPr="00BB70B1" w:rsidRDefault="00FF6AE8" w:rsidP="00BB70B1">
      <w:pPr>
        <w:jc w:val="both"/>
        <w:rPr>
          <w:rFonts w:ascii="Times New Roman" w:hAnsi="Times New Roman"/>
        </w:rPr>
      </w:pPr>
    </w:p>
    <w:p w:rsidR="00FF6AE8" w:rsidRPr="00BB70B1" w:rsidRDefault="00FF6AE8" w:rsidP="00BB70B1">
      <w:pPr>
        <w:tabs>
          <w:tab w:val="left" w:pos="-1440"/>
        </w:tabs>
        <w:ind w:left="720" w:hanging="720"/>
        <w:jc w:val="both"/>
        <w:rPr>
          <w:rFonts w:ascii="Times New Roman" w:hAnsi="Times New Roman"/>
          <w:color w:val="000000"/>
        </w:rPr>
      </w:pPr>
      <w:r w:rsidRPr="00BB70B1">
        <w:rPr>
          <w:rFonts w:ascii="Times New Roman" w:hAnsi="Times New Roman"/>
        </w:rPr>
        <w:t>13.</w:t>
      </w:r>
      <w:r w:rsidRPr="00BB70B1">
        <w:rPr>
          <w:rFonts w:ascii="Times New Roman" w:hAnsi="Times New Roman"/>
        </w:rPr>
        <w:tab/>
        <w:t xml:space="preserve">The drawings and data contained in the specific design plans illustrate typical roadbed configurations for primary roads as well as site specific design of drainage structures, stability analysis and ditch sections.  See attached </w:t>
      </w:r>
      <w:hyperlink r:id="rId19" w:history="1">
        <w:r w:rsidRPr="004F5B1D">
          <w:rPr>
            <w:rStyle w:val="Hyperlink"/>
            <w:rFonts w:ascii="Times New Roman" w:hAnsi="Times New Roman"/>
          </w:rPr>
          <w:t>Primary Road Typicals</w:t>
        </w:r>
      </w:hyperlink>
      <w:r>
        <w:rPr>
          <w:rFonts w:ascii="Times New Roman" w:hAnsi="Times New Roman"/>
        </w:rPr>
        <w:t xml:space="preserve"> </w:t>
      </w:r>
      <w:r w:rsidRPr="00BB70B1">
        <w:rPr>
          <w:rFonts w:ascii="Times New Roman" w:hAnsi="Times New Roman"/>
          <w:color w:val="000000"/>
        </w:rPr>
        <w:t>for an illustration of the typical roadbed configurations.</w:t>
      </w:r>
    </w:p>
    <w:p w:rsidR="00FF6AE8" w:rsidRPr="00BB70B1" w:rsidRDefault="00FF6AE8" w:rsidP="0088091C">
      <w:pPr>
        <w:tabs>
          <w:tab w:val="left" w:pos="1080"/>
          <w:tab w:val="left" w:pos="3240"/>
        </w:tabs>
        <w:suppressAutoHyphens/>
        <w:rPr>
          <w:rFonts w:ascii="Times New Roman" w:hAnsi="Times New Roman"/>
        </w:rPr>
      </w:pPr>
    </w:p>
    <w:sectPr w:rsidR="00FF6AE8" w:rsidRPr="00BB70B1" w:rsidSect="00BB70B1">
      <w:type w:val="continuous"/>
      <w:pgSz w:w="12240" w:h="15838"/>
      <w:pgMar w:top="360" w:right="1440" w:bottom="36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AE8" w:rsidRDefault="00FF6AE8">
      <w:pPr>
        <w:spacing w:line="20" w:lineRule="exact"/>
      </w:pPr>
    </w:p>
  </w:endnote>
  <w:endnote w:type="continuationSeparator" w:id="0">
    <w:p w:rsidR="00FF6AE8" w:rsidRDefault="00FF6AE8">
      <w:r>
        <w:t xml:space="preserve"> </w:t>
      </w:r>
    </w:p>
  </w:endnote>
  <w:endnote w:type="continuationNotice" w:id="1">
    <w:p w:rsidR="00FF6AE8" w:rsidRDefault="00FF6AE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E8" w:rsidRDefault="00FF6AE8">
    <w:pPr>
      <w:pStyle w:val="Footer"/>
      <w:jc w:val="center"/>
      <w:rPr>
        <w:rStyle w:val="PageNumber"/>
        <w:rFonts w:ascii="Times New Roman" w:hAnsi="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E8" w:rsidRDefault="00FF6AE8">
    <w:pPr>
      <w:pStyle w:val="Footer"/>
      <w:jc w:val="center"/>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AE8" w:rsidRDefault="00FF6AE8">
      <w:r>
        <w:separator/>
      </w:r>
    </w:p>
  </w:footnote>
  <w:footnote w:type="continuationSeparator" w:id="0">
    <w:p w:rsidR="00FF6AE8" w:rsidRDefault="00FF6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E8" w:rsidRDefault="00FF6AE8">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sz w:val="20"/>
      </w:rPr>
    </w:pPr>
    <w:r>
      <w:rPr>
        <w:rFonts w:ascii="Times New Roman" w:hAnsi="Times New Roman"/>
        <w:b/>
        <w:sz w:val="20"/>
      </w:rPr>
      <w:t>Applicant:</w:t>
    </w:r>
    <w:r>
      <w:rPr>
        <w:rFonts w:ascii="Times New Roman" w:hAnsi="Times New Roman"/>
        <w:b/>
        <w:sz w:val="20"/>
        <w:u w:val="single"/>
      </w:rPr>
      <w:t xml:space="preserve"> SHANNON, LLC  </w:t>
    </w:r>
    <w:r>
      <w:rPr>
        <w:rFonts w:ascii="Times New Roman" w:hAnsi="Times New Roman"/>
        <w:b/>
        <w:sz w:val="20"/>
        <w:u w:val="single"/>
      </w:rPr>
      <w:tab/>
    </w:r>
    <w:r>
      <w:rPr>
        <w:rFonts w:ascii="Times New Roman" w:hAnsi="Times New Roman"/>
        <w:b/>
        <w:sz w:val="20"/>
        <w:u w:val="single"/>
      </w:rPr>
      <w:tab/>
    </w:r>
    <w:r>
      <w:rPr>
        <w:rFonts w:ascii="Times New Roman" w:hAnsi="Times New Roman"/>
        <w:b/>
        <w:sz w:val="20"/>
        <w:u w:val="single"/>
      </w:rPr>
      <w:tab/>
    </w:r>
  </w:p>
  <w:p w:rsidR="00FF6AE8" w:rsidRDefault="00FF6AE8">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sz w:val="20"/>
      </w:rPr>
    </w:pPr>
    <w:r>
      <w:rPr>
        <w:rFonts w:ascii="Times New Roman" w:hAnsi="Times New Roman"/>
        <w:b/>
        <w:sz w:val="20"/>
      </w:rPr>
      <w:t>Mine Name:</w:t>
    </w:r>
    <w:r>
      <w:rPr>
        <w:rFonts w:ascii="Times New Roman" w:hAnsi="Times New Roman"/>
        <w:b/>
        <w:sz w:val="20"/>
        <w:u w:val="single"/>
      </w:rPr>
      <w:t xml:space="preserve"> </w:t>
    </w:r>
    <w:smartTag w:uri="urn:schemas-microsoft-com:office:smarttags" w:element="place">
      <w:r>
        <w:rPr>
          <w:rFonts w:ascii="Times New Roman" w:hAnsi="Times New Roman"/>
          <w:b/>
          <w:sz w:val="20"/>
          <w:u w:val="single"/>
        </w:rPr>
        <w:t>SHANNON</w:t>
      </w:r>
    </w:smartTag>
    <w:r>
      <w:rPr>
        <w:rFonts w:ascii="Times New Roman" w:hAnsi="Times New Roman"/>
        <w:b/>
        <w:sz w:val="20"/>
        <w:u w:val="single"/>
      </w:rPr>
      <w:t xml:space="preserve"> MINE NO. 3       </w:t>
    </w:r>
    <w:r>
      <w:rPr>
        <w:rFonts w:ascii="Times New Roman" w:hAnsi="Times New Roman"/>
        <w:b/>
        <w:sz w:val="20"/>
        <w:u w:val="single"/>
      </w:rPr>
      <w:tab/>
    </w:r>
  </w:p>
  <w:p w:rsidR="00FF6AE8" w:rsidRPr="009913B6" w:rsidRDefault="00FF6AE8" w:rsidP="009913B6">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sz w:val="20"/>
      </w:rPr>
    </w:pPr>
    <w:r>
      <w:rPr>
        <w:rFonts w:ascii="Times New Roman" w:hAnsi="Times New Roman"/>
        <w:b/>
        <w:sz w:val="20"/>
      </w:rPr>
      <w:t>Permit Number:</w:t>
    </w:r>
    <w:r>
      <w:rPr>
        <w:rFonts w:ascii="Times New Roman" w:hAnsi="Times New Roman"/>
        <w:b/>
        <w:sz w:val="20"/>
        <w:u w:val="single"/>
      </w:rPr>
      <w:t xml:space="preserve"> P-3948, Revision R-5                                                                      </w:t>
    </w:r>
  </w:p>
  <w:p w:rsidR="00FF6AE8" w:rsidRDefault="00FF6AE8">
    <w:pPr>
      <w:keepNext/>
      <w:widowControl/>
      <w:suppressAutoHyphens/>
      <w:rPr>
        <w:rFonts w:ascii="Times New Roman" w:hAnsi="Times New Roman"/>
        <w:spacing w:val="-2"/>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E8" w:rsidRDefault="00FF6AE8">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sz w:val="20"/>
      </w:rPr>
    </w:pPr>
    <w:r>
      <w:rPr>
        <w:rFonts w:ascii="Times New Roman" w:hAnsi="Times New Roman"/>
        <w:b/>
        <w:sz w:val="20"/>
      </w:rPr>
      <w:t>Applicant:</w:t>
    </w:r>
    <w:r>
      <w:rPr>
        <w:rFonts w:ascii="Times New Roman" w:hAnsi="Times New Roman"/>
        <w:b/>
        <w:sz w:val="20"/>
        <w:u w:val="single"/>
      </w:rPr>
      <w:t xml:space="preserve"> SHANNON, LLC  </w:t>
    </w:r>
    <w:r>
      <w:rPr>
        <w:rFonts w:ascii="Times New Roman" w:hAnsi="Times New Roman"/>
        <w:b/>
        <w:sz w:val="20"/>
        <w:u w:val="single"/>
      </w:rPr>
      <w:tab/>
    </w:r>
    <w:r>
      <w:rPr>
        <w:rFonts w:ascii="Times New Roman" w:hAnsi="Times New Roman"/>
        <w:b/>
        <w:sz w:val="20"/>
        <w:u w:val="single"/>
      </w:rPr>
      <w:tab/>
    </w:r>
    <w:r>
      <w:rPr>
        <w:rFonts w:ascii="Times New Roman" w:hAnsi="Times New Roman"/>
        <w:b/>
        <w:sz w:val="20"/>
        <w:u w:val="single"/>
      </w:rPr>
      <w:tab/>
    </w:r>
  </w:p>
  <w:p w:rsidR="00FF6AE8" w:rsidRDefault="00FF6AE8">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sz w:val="20"/>
      </w:rPr>
    </w:pPr>
    <w:r>
      <w:rPr>
        <w:rFonts w:ascii="Times New Roman" w:hAnsi="Times New Roman"/>
        <w:b/>
        <w:sz w:val="20"/>
      </w:rPr>
      <w:t>Mine Name:</w:t>
    </w:r>
    <w:r>
      <w:rPr>
        <w:rFonts w:ascii="Times New Roman" w:hAnsi="Times New Roman"/>
        <w:b/>
        <w:sz w:val="20"/>
        <w:u w:val="single"/>
      </w:rPr>
      <w:t xml:space="preserve"> </w:t>
    </w:r>
    <w:smartTag w:uri="urn:schemas-microsoft-com:office:smarttags" w:element="place">
      <w:r>
        <w:rPr>
          <w:rFonts w:ascii="Times New Roman" w:hAnsi="Times New Roman"/>
          <w:b/>
          <w:sz w:val="20"/>
          <w:u w:val="single"/>
        </w:rPr>
        <w:t>SHANNON</w:t>
      </w:r>
    </w:smartTag>
    <w:r>
      <w:rPr>
        <w:rFonts w:ascii="Times New Roman" w:hAnsi="Times New Roman"/>
        <w:b/>
        <w:sz w:val="20"/>
        <w:u w:val="single"/>
      </w:rPr>
      <w:t xml:space="preserve"> MINE NO. 3       </w:t>
    </w:r>
    <w:r>
      <w:rPr>
        <w:rFonts w:ascii="Times New Roman" w:hAnsi="Times New Roman"/>
        <w:b/>
        <w:sz w:val="20"/>
        <w:u w:val="single"/>
      </w:rPr>
      <w:tab/>
    </w:r>
  </w:p>
  <w:p w:rsidR="00FF6AE8" w:rsidRPr="009913B6" w:rsidRDefault="00FF6AE8" w:rsidP="009913B6">
    <w:pPr>
      <w:keepNext/>
      <w:widowControl/>
      <w:pBdr>
        <w:top w:val="single" w:sz="6" w:space="1" w:color="auto"/>
        <w:left w:val="single" w:sz="6" w:space="1" w:color="auto"/>
        <w:bottom w:val="single" w:sz="6" w:space="1" w:color="auto"/>
        <w:right w:val="single" w:sz="6" w:space="1" w:color="auto"/>
      </w:pBdr>
      <w:tabs>
        <w:tab w:val="left" w:pos="-720"/>
      </w:tabs>
      <w:suppressAutoHyphens/>
      <w:ind w:left="5040"/>
      <w:rPr>
        <w:rFonts w:ascii="Times New Roman" w:hAnsi="Times New Roman"/>
        <w:b/>
        <w:sz w:val="20"/>
      </w:rPr>
    </w:pPr>
    <w:r>
      <w:rPr>
        <w:rFonts w:ascii="Times New Roman" w:hAnsi="Times New Roman"/>
        <w:b/>
        <w:sz w:val="20"/>
      </w:rPr>
      <w:t>Permit Number:</w:t>
    </w:r>
    <w:r>
      <w:rPr>
        <w:rFonts w:ascii="Times New Roman" w:hAnsi="Times New Roman"/>
        <w:b/>
        <w:sz w:val="20"/>
        <w:u w:val="single"/>
      </w:rPr>
      <w:t xml:space="preserve"> P-3948, Revision R-5                                                                      </w:t>
    </w:r>
  </w:p>
  <w:p w:rsidR="00FF6AE8" w:rsidRDefault="00FF6AE8">
    <w:pPr>
      <w:keepNext/>
      <w:widowControl/>
      <w:suppressAutoHyphens/>
      <w:rPr>
        <w:rFonts w:ascii="Times New Roman" w:hAnsi="Times New Roman"/>
        <w:spacing w:val="-2"/>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1BE5487F"/>
    <w:multiLevelType w:val="singleLevel"/>
    <w:tmpl w:val="D568B108"/>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2">
    <w:nsid w:val="21A90D9A"/>
    <w:multiLevelType w:val="hybridMultilevel"/>
    <w:tmpl w:val="DE9ECD90"/>
    <w:lvl w:ilvl="0" w:tplc="DA2438C2">
      <w:start w:val="2"/>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3">
    <w:nsid w:val="3347660B"/>
    <w:multiLevelType w:val="singleLevel"/>
    <w:tmpl w:val="F17CEABA"/>
    <w:lvl w:ilvl="0">
      <w:start w:val="3"/>
      <w:numFmt w:val="decimal"/>
      <w:lvlText w:val="%1. "/>
      <w:legacy w:legacy="1" w:legacySpace="0" w:legacyIndent="360"/>
      <w:lvlJc w:val="left"/>
      <w:pPr>
        <w:ind w:left="960" w:hanging="360"/>
      </w:pPr>
      <w:rPr>
        <w:rFonts w:ascii="Times New Roman" w:hAnsi="Times New Roman" w:cs="Times New Roman" w:hint="default"/>
        <w:b w:val="0"/>
        <w:i w:val="0"/>
        <w:sz w:val="24"/>
        <w:u w:val="none"/>
      </w:rPr>
    </w:lvl>
  </w:abstractNum>
  <w:abstractNum w:abstractNumId="4">
    <w:nsid w:val="34FB51A4"/>
    <w:multiLevelType w:val="hybridMultilevel"/>
    <w:tmpl w:val="12022C6A"/>
    <w:lvl w:ilvl="0" w:tplc="17686780">
      <w:start w:val="6"/>
      <w:numFmt w:val="decimal"/>
      <w:lvlText w:val="%1."/>
      <w:lvlJc w:val="left"/>
      <w:pPr>
        <w:ind w:left="108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5">
    <w:nsid w:val="422B1B8F"/>
    <w:multiLevelType w:val="singleLevel"/>
    <w:tmpl w:val="EDB6216C"/>
    <w:lvl w:ilvl="0">
      <w:start w:val="1"/>
      <w:numFmt w:val="lowerLetter"/>
      <w:lvlText w:val="(%1) "/>
      <w:legacy w:legacy="1" w:legacySpace="0" w:legacyIndent="360"/>
      <w:lvlJc w:val="left"/>
      <w:pPr>
        <w:ind w:left="1350" w:hanging="360"/>
      </w:pPr>
      <w:rPr>
        <w:rFonts w:ascii="Times New Roman" w:hAnsi="Times New Roman" w:cs="Times New Roman" w:hint="default"/>
        <w:b w:val="0"/>
        <w:i w:val="0"/>
        <w:sz w:val="24"/>
        <w:u w:val="none"/>
      </w:rPr>
    </w:lvl>
  </w:abstractNum>
  <w:abstractNum w:abstractNumId="6">
    <w:nsid w:val="5EA2448F"/>
    <w:multiLevelType w:val="singleLevel"/>
    <w:tmpl w:val="0409000F"/>
    <w:lvl w:ilvl="0">
      <w:start w:val="1"/>
      <w:numFmt w:val="decimal"/>
      <w:lvlText w:val="%1."/>
      <w:lvlJc w:val="left"/>
      <w:pPr>
        <w:ind w:left="720" w:hanging="360"/>
      </w:pPr>
      <w:rPr>
        <w:rFonts w:cs="Times New Roman" w:hint="default"/>
        <w:b w:val="0"/>
        <w:i w:val="0"/>
        <w:sz w:val="24"/>
        <w:u w:val="none"/>
      </w:rPr>
    </w:lvl>
  </w:abstractNum>
  <w:abstractNum w:abstractNumId="7">
    <w:nsid w:val="615967F3"/>
    <w:multiLevelType w:val="singleLevel"/>
    <w:tmpl w:val="54C8000E"/>
    <w:lvl w:ilvl="0">
      <w:start w:val="1"/>
      <w:numFmt w:val="decimal"/>
      <w:pStyle w:val="Level1"/>
      <w:lvlText w:val="%1. "/>
      <w:legacy w:legacy="1" w:legacySpace="0" w:legacyIndent="360"/>
      <w:lvlJc w:val="left"/>
      <w:pPr>
        <w:ind w:left="960" w:hanging="360"/>
      </w:pPr>
      <w:rPr>
        <w:rFonts w:ascii="Times New Roman" w:hAnsi="Times New Roman" w:cs="Times New Roman" w:hint="default"/>
        <w:b w:val="0"/>
        <w:i w:val="0"/>
        <w:sz w:val="24"/>
        <w:u w:val="none"/>
      </w:rPr>
    </w:lvl>
  </w:abstractNum>
  <w:abstractNum w:abstractNumId="8">
    <w:nsid w:val="7AD061AB"/>
    <w:multiLevelType w:val="hybridMultilevel"/>
    <w:tmpl w:val="DC30CB3E"/>
    <w:lvl w:ilvl="0" w:tplc="C2BEA2FE">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7"/>
  </w:num>
  <w:num w:numId="2">
    <w:abstractNumId w:val="3"/>
  </w:num>
  <w:num w:numId="3">
    <w:abstractNumId w:val="5"/>
  </w:num>
  <w:num w:numId="4">
    <w:abstractNumId w:val="6"/>
  </w:num>
  <w:num w:numId="5">
    <w:abstractNumId w:val="2"/>
  </w:num>
  <w:num w:numId="6">
    <w:abstractNumId w:val="4"/>
  </w:num>
  <w:num w:numId="7">
    <w:abstractNumId w:val="1"/>
  </w:num>
  <w:num w:numId="8">
    <w:abstractNumId w:val="0"/>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readOnly" w:enforcement="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74AE"/>
    <w:rsid w:val="000051E6"/>
    <w:rsid w:val="00055B41"/>
    <w:rsid w:val="000660C9"/>
    <w:rsid w:val="00067693"/>
    <w:rsid w:val="00095441"/>
    <w:rsid w:val="000C374B"/>
    <w:rsid w:val="000D522D"/>
    <w:rsid w:val="000E0E7B"/>
    <w:rsid w:val="000E1FF0"/>
    <w:rsid w:val="000F5C3B"/>
    <w:rsid w:val="00132E6C"/>
    <w:rsid w:val="00133AF1"/>
    <w:rsid w:val="0013483E"/>
    <w:rsid w:val="00137B71"/>
    <w:rsid w:val="0014003D"/>
    <w:rsid w:val="00144AF6"/>
    <w:rsid w:val="00144F1F"/>
    <w:rsid w:val="00163377"/>
    <w:rsid w:val="00175AAE"/>
    <w:rsid w:val="001C2B31"/>
    <w:rsid w:val="001C5D95"/>
    <w:rsid w:val="001C7CC2"/>
    <w:rsid w:val="001F7C82"/>
    <w:rsid w:val="00230EC7"/>
    <w:rsid w:val="0025163C"/>
    <w:rsid w:val="002B0F88"/>
    <w:rsid w:val="002C3ACC"/>
    <w:rsid w:val="00341625"/>
    <w:rsid w:val="00345BF4"/>
    <w:rsid w:val="003800FD"/>
    <w:rsid w:val="00391391"/>
    <w:rsid w:val="003A0D9B"/>
    <w:rsid w:val="003A334C"/>
    <w:rsid w:val="003C2692"/>
    <w:rsid w:val="003C7E1D"/>
    <w:rsid w:val="003F2DFB"/>
    <w:rsid w:val="00413243"/>
    <w:rsid w:val="00416F57"/>
    <w:rsid w:val="00436DD0"/>
    <w:rsid w:val="00446076"/>
    <w:rsid w:val="00456DFA"/>
    <w:rsid w:val="00467C48"/>
    <w:rsid w:val="00472326"/>
    <w:rsid w:val="00482964"/>
    <w:rsid w:val="004873B7"/>
    <w:rsid w:val="0049052A"/>
    <w:rsid w:val="004A5DC5"/>
    <w:rsid w:val="004A6D9F"/>
    <w:rsid w:val="004F4017"/>
    <w:rsid w:val="004F5B1D"/>
    <w:rsid w:val="00507B72"/>
    <w:rsid w:val="00510327"/>
    <w:rsid w:val="00535E0A"/>
    <w:rsid w:val="00545CBC"/>
    <w:rsid w:val="00555921"/>
    <w:rsid w:val="00587766"/>
    <w:rsid w:val="00591E40"/>
    <w:rsid w:val="005E0F1F"/>
    <w:rsid w:val="005F74AE"/>
    <w:rsid w:val="00620289"/>
    <w:rsid w:val="00620BBD"/>
    <w:rsid w:val="0062423D"/>
    <w:rsid w:val="006411A2"/>
    <w:rsid w:val="00645B61"/>
    <w:rsid w:val="006633A8"/>
    <w:rsid w:val="00685B90"/>
    <w:rsid w:val="006A318A"/>
    <w:rsid w:val="006A41A2"/>
    <w:rsid w:val="006B0733"/>
    <w:rsid w:val="006B129A"/>
    <w:rsid w:val="006D1F47"/>
    <w:rsid w:val="006F56D5"/>
    <w:rsid w:val="00721E61"/>
    <w:rsid w:val="00765DD1"/>
    <w:rsid w:val="007863BA"/>
    <w:rsid w:val="007A6B6C"/>
    <w:rsid w:val="00806212"/>
    <w:rsid w:val="00822822"/>
    <w:rsid w:val="00830702"/>
    <w:rsid w:val="00840881"/>
    <w:rsid w:val="008662F0"/>
    <w:rsid w:val="008713B4"/>
    <w:rsid w:val="0088091C"/>
    <w:rsid w:val="00891B41"/>
    <w:rsid w:val="008C6640"/>
    <w:rsid w:val="008E2276"/>
    <w:rsid w:val="00913E1A"/>
    <w:rsid w:val="00915C0A"/>
    <w:rsid w:val="009463B6"/>
    <w:rsid w:val="00946F94"/>
    <w:rsid w:val="00965D14"/>
    <w:rsid w:val="00976722"/>
    <w:rsid w:val="009913B6"/>
    <w:rsid w:val="009A67BF"/>
    <w:rsid w:val="00A47B43"/>
    <w:rsid w:val="00A75C9D"/>
    <w:rsid w:val="00A97273"/>
    <w:rsid w:val="00AB7F11"/>
    <w:rsid w:val="00AE5126"/>
    <w:rsid w:val="00B053D1"/>
    <w:rsid w:val="00B2090E"/>
    <w:rsid w:val="00B2564C"/>
    <w:rsid w:val="00B36CF3"/>
    <w:rsid w:val="00B559EB"/>
    <w:rsid w:val="00B6660A"/>
    <w:rsid w:val="00B8231B"/>
    <w:rsid w:val="00B85C55"/>
    <w:rsid w:val="00BA1515"/>
    <w:rsid w:val="00BB70B1"/>
    <w:rsid w:val="00BC02D9"/>
    <w:rsid w:val="00BC47E2"/>
    <w:rsid w:val="00BC53ED"/>
    <w:rsid w:val="00C03A7B"/>
    <w:rsid w:val="00C228CB"/>
    <w:rsid w:val="00C563EA"/>
    <w:rsid w:val="00C92637"/>
    <w:rsid w:val="00D11B8F"/>
    <w:rsid w:val="00D2747F"/>
    <w:rsid w:val="00D54920"/>
    <w:rsid w:val="00D87FCF"/>
    <w:rsid w:val="00D92EFD"/>
    <w:rsid w:val="00DD20F2"/>
    <w:rsid w:val="00DD3BE4"/>
    <w:rsid w:val="00DD3F8E"/>
    <w:rsid w:val="00E10AC2"/>
    <w:rsid w:val="00E24F4C"/>
    <w:rsid w:val="00E2517A"/>
    <w:rsid w:val="00E33EE0"/>
    <w:rsid w:val="00E34674"/>
    <w:rsid w:val="00E55BB5"/>
    <w:rsid w:val="00E667DB"/>
    <w:rsid w:val="00E854C8"/>
    <w:rsid w:val="00EC4F38"/>
    <w:rsid w:val="00ED6A69"/>
    <w:rsid w:val="00ED773D"/>
    <w:rsid w:val="00F00C1C"/>
    <w:rsid w:val="00F0688B"/>
    <w:rsid w:val="00F11092"/>
    <w:rsid w:val="00F22FBB"/>
    <w:rsid w:val="00F319BF"/>
    <w:rsid w:val="00F4318A"/>
    <w:rsid w:val="00F8378D"/>
    <w:rsid w:val="00F85601"/>
    <w:rsid w:val="00FC0DE6"/>
    <w:rsid w:val="00FC6DE4"/>
    <w:rsid w:val="00FF6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3ED"/>
    <w:pPr>
      <w:widowControl w:val="0"/>
      <w:overflowPunct w:val="0"/>
      <w:autoSpaceDE w:val="0"/>
      <w:autoSpaceDN w:val="0"/>
      <w:adjustRightInd w:val="0"/>
      <w:textAlignment w:val="baseline"/>
    </w:pPr>
    <w:rPr>
      <w:rFonts w:ascii="Courier New" w:hAnsi="Courier New"/>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BC53ED"/>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rPr>
  </w:style>
  <w:style w:type="character" w:styleId="EndnoteReference">
    <w:name w:val="endnote reference"/>
    <w:basedOn w:val="DefaultParagraphFont"/>
    <w:uiPriority w:val="99"/>
    <w:semiHidden/>
    <w:rsid w:val="00BC53ED"/>
    <w:rPr>
      <w:rFonts w:cs="Times New Roman"/>
      <w:vertAlign w:val="superscript"/>
    </w:rPr>
  </w:style>
  <w:style w:type="paragraph" w:styleId="FootnoteText">
    <w:name w:val="footnote text"/>
    <w:basedOn w:val="Normal"/>
    <w:link w:val="FootnoteTextChar"/>
    <w:uiPriority w:val="99"/>
    <w:semiHidden/>
    <w:rsid w:val="00BC53ED"/>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rPr>
  </w:style>
  <w:style w:type="character" w:styleId="FootnoteReference">
    <w:name w:val="footnote reference"/>
    <w:basedOn w:val="DefaultParagraphFont"/>
    <w:uiPriority w:val="99"/>
    <w:semiHidden/>
    <w:rsid w:val="00BC53ED"/>
    <w:rPr>
      <w:rFonts w:cs="Times New Roman"/>
      <w:vertAlign w:val="superscript"/>
    </w:rPr>
  </w:style>
  <w:style w:type="paragraph" w:styleId="TOC1">
    <w:name w:val="toc 1"/>
    <w:basedOn w:val="Normal"/>
    <w:next w:val="Normal"/>
    <w:uiPriority w:val="99"/>
    <w:semiHidden/>
    <w:rsid w:val="00BC53ED"/>
    <w:pPr>
      <w:tabs>
        <w:tab w:val="right" w:leader="dot" w:pos="9360"/>
      </w:tabs>
      <w:suppressAutoHyphens/>
      <w:spacing w:before="480"/>
      <w:ind w:left="720" w:right="720" w:hanging="720"/>
    </w:pPr>
  </w:style>
  <w:style w:type="paragraph" w:styleId="TOC2">
    <w:name w:val="toc 2"/>
    <w:basedOn w:val="Normal"/>
    <w:next w:val="Normal"/>
    <w:uiPriority w:val="99"/>
    <w:semiHidden/>
    <w:rsid w:val="00BC53ED"/>
    <w:pPr>
      <w:tabs>
        <w:tab w:val="right" w:leader="dot" w:pos="9360"/>
      </w:tabs>
      <w:suppressAutoHyphens/>
      <w:ind w:left="1440" w:right="720" w:hanging="720"/>
    </w:pPr>
  </w:style>
  <w:style w:type="paragraph" w:styleId="TOC3">
    <w:name w:val="toc 3"/>
    <w:basedOn w:val="Normal"/>
    <w:next w:val="Normal"/>
    <w:uiPriority w:val="99"/>
    <w:semiHidden/>
    <w:rsid w:val="00BC53ED"/>
    <w:pPr>
      <w:tabs>
        <w:tab w:val="right" w:leader="dot" w:pos="9360"/>
      </w:tabs>
      <w:suppressAutoHyphens/>
      <w:ind w:left="2160" w:right="720" w:hanging="720"/>
    </w:pPr>
  </w:style>
  <w:style w:type="paragraph" w:styleId="TOC4">
    <w:name w:val="toc 4"/>
    <w:basedOn w:val="Normal"/>
    <w:next w:val="Normal"/>
    <w:uiPriority w:val="99"/>
    <w:semiHidden/>
    <w:rsid w:val="00BC53ED"/>
    <w:pPr>
      <w:tabs>
        <w:tab w:val="right" w:leader="dot" w:pos="9360"/>
      </w:tabs>
      <w:suppressAutoHyphens/>
      <w:ind w:left="2880" w:right="720" w:hanging="720"/>
    </w:pPr>
  </w:style>
  <w:style w:type="paragraph" w:styleId="TOC5">
    <w:name w:val="toc 5"/>
    <w:basedOn w:val="Normal"/>
    <w:next w:val="Normal"/>
    <w:uiPriority w:val="99"/>
    <w:semiHidden/>
    <w:rsid w:val="00BC53ED"/>
    <w:pPr>
      <w:tabs>
        <w:tab w:val="right" w:leader="dot" w:pos="9360"/>
      </w:tabs>
      <w:suppressAutoHyphens/>
      <w:ind w:left="3600" w:right="720" w:hanging="720"/>
    </w:pPr>
  </w:style>
  <w:style w:type="paragraph" w:styleId="TOC6">
    <w:name w:val="toc 6"/>
    <w:basedOn w:val="Normal"/>
    <w:next w:val="Normal"/>
    <w:uiPriority w:val="99"/>
    <w:semiHidden/>
    <w:rsid w:val="00BC53ED"/>
    <w:pPr>
      <w:tabs>
        <w:tab w:val="right" w:pos="9360"/>
      </w:tabs>
      <w:suppressAutoHyphens/>
      <w:ind w:left="720" w:hanging="720"/>
    </w:pPr>
  </w:style>
  <w:style w:type="paragraph" w:styleId="TOC7">
    <w:name w:val="toc 7"/>
    <w:basedOn w:val="Normal"/>
    <w:next w:val="Normal"/>
    <w:uiPriority w:val="99"/>
    <w:semiHidden/>
    <w:rsid w:val="00BC53ED"/>
    <w:pPr>
      <w:suppressAutoHyphens/>
      <w:ind w:left="720" w:hanging="720"/>
    </w:pPr>
  </w:style>
  <w:style w:type="paragraph" w:styleId="TOC8">
    <w:name w:val="toc 8"/>
    <w:basedOn w:val="Normal"/>
    <w:next w:val="Normal"/>
    <w:uiPriority w:val="99"/>
    <w:semiHidden/>
    <w:rsid w:val="00BC53ED"/>
    <w:pPr>
      <w:tabs>
        <w:tab w:val="right" w:pos="9360"/>
      </w:tabs>
      <w:suppressAutoHyphens/>
      <w:ind w:left="720" w:hanging="720"/>
    </w:pPr>
  </w:style>
  <w:style w:type="paragraph" w:styleId="TOC9">
    <w:name w:val="toc 9"/>
    <w:basedOn w:val="Normal"/>
    <w:next w:val="Normal"/>
    <w:uiPriority w:val="99"/>
    <w:semiHidden/>
    <w:rsid w:val="00BC53ED"/>
    <w:pPr>
      <w:tabs>
        <w:tab w:val="right" w:leader="dot" w:pos="9360"/>
      </w:tabs>
      <w:suppressAutoHyphens/>
      <w:ind w:left="720" w:hanging="720"/>
    </w:pPr>
  </w:style>
  <w:style w:type="paragraph" w:styleId="Index1">
    <w:name w:val="index 1"/>
    <w:basedOn w:val="Normal"/>
    <w:next w:val="Normal"/>
    <w:uiPriority w:val="99"/>
    <w:semiHidden/>
    <w:rsid w:val="00BC53ED"/>
    <w:pPr>
      <w:tabs>
        <w:tab w:val="right" w:leader="dot" w:pos="9360"/>
      </w:tabs>
      <w:suppressAutoHyphens/>
      <w:ind w:left="1440" w:right="720" w:hanging="1440"/>
    </w:pPr>
  </w:style>
  <w:style w:type="paragraph" w:styleId="Index2">
    <w:name w:val="index 2"/>
    <w:basedOn w:val="Normal"/>
    <w:next w:val="Normal"/>
    <w:uiPriority w:val="99"/>
    <w:semiHidden/>
    <w:rsid w:val="00BC53ED"/>
    <w:pPr>
      <w:tabs>
        <w:tab w:val="right" w:leader="dot" w:pos="9360"/>
      </w:tabs>
      <w:suppressAutoHyphens/>
      <w:ind w:left="1440" w:right="720" w:hanging="720"/>
    </w:pPr>
  </w:style>
  <w:style w:type="paragraph" w:styleId="TOAHeading">
    <w:name w:val="toa heading"/>
    <w:basedOn w:val="Normal"/>
    <w:next w:val="Normal"/>
    <w:uiPriority w:val="99"/>
    <w:semiHidden/>
    <w:rsid w:val="00BC53ED"/>
    <w:pPr>
      <w:tabs>
        <w:tab w:val="right" w:pos="9360"/>
      </w:tabs>
      <w:suppressAutoHyphens/>
    </w:pPr>
  </w:style>
  <w:style w:type="paragraph" w:styleId="Caption">
    <w:name w:val="caption"/>
    <w:basedOn w:val="Normal"/>
    <w:next w:val="Normal"/>
    <w:uiPriority w:val="99"/>
    <w:qFormat/>
    <w:rsid w:val="00BC53ED"/>
  </w:style>
  <w:style w:type="character" w:customStyle="1" w:styleId="EquationCaption">
    <w:name w:val="_Equation Caption"/>
    <w:uiPriority w:val="99"/>
    <w:rsid w:val="00BC53ED"/>
  </w:style>
  <w:style w:type="paragraph" w:styleId="Footer">
    <w:name w:val="footer"/>
    <w:basedOn w:val="Normal"/>
    <w:link w:val="FooterChar"/>
    <w:uiPriority w:val="99"/>
    <w:rsid w:val="00BC53ED"/>
    <w:pPr>
      <w:tabs>
        <w:tab w:val="center" w:pos="4320"/>
        <w:tab w:val="right" w:pos="8640"/>
      </w:tabs>
    </w:pPr>
    <w:rPr>
      <w:sz w:val="20"/>
    </w:rPr>
  </w:style>
  <w:style w:type="character" w:customStyle="1" w:styleId="FooterChar">
    <w:name w:val="Footer Char"/>
    <w:basedOn w:val="DefaultParagraphFont"/>
    <w:link w:val="Footer"/>
    <w:uiPriority w:val="99"/>
    <w:semiHidden/>
    <w:locked/>
    <w:rPr>
      <w:rFonts w:ascii="Courier New" w:hAnsi="Courier New" w:cs="Times New Roman"/>
      <w:sz w:val="20"/>
      <w:szCs w:val="20"/>
    </w:rPr>
  </w:style>
  <w:style w:type="character" w:styleId="PageNumber">
    <w:name w:val="page number"/>
    <w:basedOn w:val="DefaultParagraphFont"/>
    <w:uiPriority w:val="99"/>
    <w:rsid w:val="00BC53ED"/>
    <w:rPr>
      <w:rFonts w:cs="Times New Roman"/>
    </w:rPr>
  </w:style>
  <w:style w:type="paragraph" w:styleId="Header">
    <w:name w:val="header"/>
    <w:basedOn w:val="Normal"/>
    <w:link w:val="HeaderChar"/>
    <w:uiPriority w:val="99"/>
    <w:rsid w:val="00BC53ED"/>
    <w:pPr>
      <w:tabs>
        <w:tab w:val="center" w:pos="4320"/>
        <w:tab w:val="right" w:pos="8640"/>
      </w:tabs>
    </w:pPr>
  </w:style>
  <w:style w:type="character" w:customStyle="1" w:styleId="HeaderChar">
    <w:name w:val="Header Char"/>
    <w:basedOn w:val="DefaultParagraphFont"/>
    <w:link w:val="Header"/>
    <w:uiPriority w:val="99"/>
    <w:semiHidden/>
    <w:locked/>
    <w:rPr>
      <w:rFonts w:ascii="Courier New" w:hAnsi="Courier New" w:cs="Times New Roman"/>
      <w:sz w:val="20"/>
      <w:szCs w:val="20"/>
    </w:rPr>
  </w:style>
  <w:style w:type="paragraph" w:styleId="Title">
    <w:name w:val="Title"/>
    <w:basedOn w:val="Normal"/>
    <w:link w:val="TitleChar"/>
    <w:uiPriority w:val="99"/>
    <w:qFormat/>
    <w:rsid w:val="00BC53ED"/>
    <w:pPr>
      <w:tabs>
        <w:tab w:val="center" w:pos="4680"/>
      </w:tabs>
      <w:suppressAutoHyphens/>
      <w:jc w:val="center"/>
    </w:pPr>
    <w:rPr>
      <w:rFonts w:ascii="Times New Roman" w:hAnsi="Times New Roman"/>
      <w:b/>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BodyTextIndent">
    <w:name w:val="Body Text Indent"/>
    <w:basedOn w:val="Normal"/>
    <w:link w:val="BodyTextIndentChar"/>
    <w:uiPriority w:val="99"/>
    <w:rsid w:val="00BC53ED"/>
    <w:pPr>
      <w:tabs>
        <w:tab w:val="left" w:pos="2340"/>
        <w:tab w:val="left" w:pos="6480"/>
      </w:tabs>
      <w:suppressAutoHyphens/>
      <w:ind w:left="2340"/>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rPr>
  </w:style>
  <w:style w:type="paragraph" w:styleId="BodyTextIndent2">
    <w:name w:val="Body Text Indent 2"/>
    <w:basedOn w:val="Normal"/>
    <w:link w:val="BodyTextIndent2Char"/>
    <w:uiPriority w:val="99"/>
    <w:rsid w:val="00BC53ED"/>
    <w:pPr>
      <w:tabs>
        <w:tab w:val="left" w:pos="-1440"/>
        <w:tab w:val="left" w:pos="-720"/>
        <w:tab w:val="left" w:pos="600"/>
        <w:tab w:val="left" w:pos="1170"/>
        <w:tab w:val="left" w:pos="1800"/>
        <w:tab w:val="left" w:pos="2400"/>
        <w:tab w:val="left" w:pos="3000"/>
        <w:tab w:val="left" w:pos="3600"/>
        <w:tab w:val="left" w:pos="4320"/>
        <w:tab w:val="left" w:pos="5760"/>
        <w:tab w:val="left" w:pos="7200"/>
        <w:tab w:val="left" w:pos="10080"/>
      </w:tabs>
      <w:suppressAutoHyphens/>
      <w:ind w:left="965"/>
    </w:pPr>
    <w:rPr>
      <w:rFonts w:ascii="Times New Roman" w:hAnsi="Times New Roman"/>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rPr>
  </w:style>
  <w:style w:type="paragraph" w:styleId="BodyTextIndent3">
    <w:name w:val="Body Text Indent 3"/>
    <w:basedOn w:val="Normal"/>
    <w:link w:val="BodyTextIndent3Char"/>
    <w:uiPriority w:val="99"/>
    <w:rsid w:val="00BC53ED"/>
    <w:pPr>
      <w:tabs>
        <w:tab w:val="left" w:pos="-1440"/>
        <w:tab w:val="left" w:pos="-720"/>
        <w:tab w:val="left" w:pos="600"/>
        <w:tab w:val="left" w:pos="1200"/>
        <w:tab w:val="left" w:pos="1800"/>
        <w:tab w:val="left" w:pos="2400"/>
        <w:tab w:val="left" w:pos="3000"/>
        <w:tab w:val="left" w:pos="3600"/>
        <w:tab w:val="left" w:pos="4320"/>
        <w:tab w:val="left" w:pos="5760"/>
        <w:tab w:val="left" w:pos="7200"/>
        <w:tab w:val="left" w:pos="10080"/>
      </w:tabs>
      <w:suppressAutoHyphens/>
      <w:ind w:left="810"/>
    </w:pPr>
    <w:rPr>
      <w:rFonts w:ascii="Times New Roman" w:hAnsi="Times New Roman"/>
      <w:sz w:val="23"/>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rPr>
  </w:style>
  <w:style w:type="paragraph" w:styleId="ListParagraph">
    <w:name w:val="List Paragraph"/>
    <w:basedOn w:val="Normal"/>
    <w:uiPriority w:val="99"/>
    <w:qFormat/>
    <w:rsid w:val="0088091C"/>
    <w:pPr>
      <w:ind w:left="720"/>
      <w:contextualSpacing/>
    </w:pPr>
  </w:style>
  <w:style w:type="character" w:styleId="Hyperlink">
    <w:name w:val="Hyperlink"/>
    <w:basedOn w:val="DefaultParagraphFont"/>
    <w:uiPriority w:val="99"/>
    <w:rsid w:val="00067693"/>
    <w:rPr>
      <w:rFonts w:cs="Times New Roman"/>
      <w:color w:val="0000FF"/>
      <w:u w:val="single"/>
    </w:rPr>
  </w:style>
  <w:style w:type="paragraph" w:customStyle="1" w:styleId="Level1">
    <w:name w:val="Level 1"/>
    <w:basedOn w:val="Normal"/>
    <w:uiPriority w:val="99"/>
    <w:rsid w:val="00BB70B1"/>
    <w:pPr>
      <w:numPr>
        <w:numId w:val="1"/>
      </w:numPr>
      <w:overflowPunct/>
      <w:ind w:left="720" w:hanging="720"/>
      <w:textAlignment w:val="auto"/>
      <w:outlineLvl w:val="0"/>
    </w:pPr>
    <w:rPr>
      <w:rFonts w:ascii="Courier" w:hAnsi="Courier"/>
      <w:szCs w:val="24"/>
    </w:rPr>
  </w:style>
  <w:style w:type="character" w:styleId="FollowedHyperlink">
    <w:name w:val="FollowedHyperlink"/>
    <w:basedOn w:val="DefaultParagraphFont"/>
    <w:uiPriority w:val="99"/>
    <w:rsid w:val="00C563E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83933153">
      <w:marLeft w:val="0"/>
      <w:marRight w:val="0"/>
      <w:marTop w:val="0"/>
      <w:marBottom w:val="0"/>
      <w:divBdr>
        <w:top w:val="none" w:sz="0" w:space="0" w:color="auto"/>
        <w:left w:val="none" w:sz="0" w:space="0" w:color="auto"/>
        <w:bottom w:val="none" w:sz="0" w:space="0" w:color="auto"/>
        <w:right w:val="none" w:sz="0" w:space="0" w:color="auto"/>
      </w:divBdr>
    </w:div>
    <w:div w:id="1483933154">
      <w:marLeft w:val="0"/>
      <w:marRight w:val="0"/>
      <w:marTop w:val="0"/>
      <w:marBottom w:val="0"/>
      <w:divBdr>
        <w:top w:val="none" w:sz="0" w:space="0" w:color="auto"/>
        <w:left w:val="none" w:sz="0" w:space="0" w:color="auto"/>
        <w:bottom w:val="none" w:sz="0" w:space="0" w:color="auto"/>
        <w:right w:val="none" w:sz="0" w:space="0" w:color="auto"/>
      </w:divBdr>
    </w:div>
    <w:div w:id="1483933155">
      <w:marLeft w:val="0"/>
      <w:marRight w:val="0"/>
      <w:marTop w:val="0"/>
      <w:marBottom w:val="0"/>
      <w:divBdr>
        <w:top w:val="none" w:sz="0" w:space="0" w:color="auto"/>
        <w:left w:val="none" w:sz="0" w:space="0" w:color="auto"/>
        <w:bottom w:val="none" w:sz="0" w:space="0" w:color="auto"/>
        <w:right w:val="none" w:sz="0" w:space="0" w:color="auto"/>
      </w:divBdr>
    </w:div>
    <w:div w:id="1483933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TTACHMENT%20III-B-2(a).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ross%20Section.pdf" TargetMode="External"/><Relationship Id="rId12" Type="http://schemas.openxmlformats.org/officeDocument/2006/relationships/hyperlink" Target="Attachment%20III-A-6.pdf" TargetMode="External"/><Relationship Id="rId17" Type="http://schemas.openxmlformats.org/officeDocument/2006/relationships/hyperlink" Target="Road%20Designs/Attachment%20III-B-5(b).pdf" TargetMode="External"/><Relationship Id="rId2" Type="http://schemas.openxmlformats.org/officeDocument/2006/relationships/styles" Target="styles.xml"/><Relationship Id="rId16" Type="http://schemas.openxmlformats.org/officeDocument/2006/relationships/hyperlink" Target="SM3-HLM.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ATTACHMENT%20III-B-2(a).doc" TargetMode="External"/><Relationship Id="rId10" Type="http://schemas.openxmlformats.org/officeDocument/2006/relationships/header" Target="header2.xml"/><Relationship Id="rId19" Type="http://schemas.openxmlformats.org/officeDocument/2006/relationships/hyperlink" Target="Road%20Designs/Primary%20Road%20Typicals.pdf" TargetMode="External"/><Relationship Id="rId4" Type="http://schemas.openxmlformats.org/officeDocument/2006/relationships/webSettings" Target="webSettings.xml"/><Relationship Id="rId9" Type="http://schemas.openxmlformats.org/officeDocument/2006/relationships/hyperlink" Target="SM3OPR5.pdf" TargetMode="External"/><Relationship Id="rId14" Type="http://schemas.openxmlformats.org/officeDocument/2006/relationships/hyperlink" Target="ATTACHMENT%20III-B-2(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1724</TotalTime>
  <Pages>8</Pages>
  <Words>2742</Words>
  <Characters>15636</Characters>
  <Application>Microsoft Office Outlook</Application>
  <DocSecurity>0</DocSecurity>
  <Lines>0</Lines>
  <Paragraphs>0</Paragraphs>
  <ScaleCrop>false</ScaleCrop>
  <Company>Drummond Co.,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05/05/08 SHORT CREEK SOUTH MINE</dc:title>
  <dc:subject>Part III</dc:subject>
  <dc:creator>Sherry Comeens</dc:creator>
  <cp:keywords/>
  <dc:description/>
  <cp:lastModifiedBy>single</cp:lastModifiedBy>
  <cp:revision>35</cp:revision>
  <cp:lastPrinted>2012-04-19T15:30:00Z</cp:lastPrinted>
  <dcterms:created xsi:type="dcterms:W3CDTF">2011-10-11T15:24:00Z</dcterms:created>
  <dcterms:modified xsi:type="dcterms:W3CDTF">2012-04-19T17:30:00Z</dcterms:modified>
</cp:coreProperties>
</file>